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13A" w:rsidRDefault="00A25BA1">
      <w:pPr>
        <w:spacing w:after="0" w:line="360" w:lineRule="auto"/>
        <w:jc w:val="center"/>
        <w:rPr>
          <w:rFonts w:ascii="Verdana" w:hAnsi="Verdana"/>
          <w:b/>
          <w:bCs/>
          <w:sz w:val="20"/>
          <w:szCs w:val="20"/>
        </w:rPr>
      </w:pPr>
      <w:bookmarkStart w:id="0" w:name="_GoBack"/>
      <w:bookmarkEnd w:id="0"/>
      <w:r>
        <w:rPr>
          <w:rFonts w:ascii="Verdana" w:hAnsi="Verdana"/>
          <w:b/>
          <w:bCs/>
          <w:sz w:val="20"/>
          <w:szCs w:val="20"/>
        </w:rPr>
        <w:t>BASES CONCURSO PUBLICO N° 01/2022 PARA PROVEER 01 CARGO VACANTE EN LA I. MUNICIPALIDAD DE QUILLECO.</w:t>
      </w:r>
    </w:p>
    <w:p w:rsidR="0051213A" w:rsidRDefault="0051213A">
      <w:pPr>
        <w:spacing w:after="0" w:line="360" w:lineRule="auto"/>
        <w:jc w:val="both"/>
        <w:rPr>
          <w:rFonts w:ascii="Verdana" w:hAnsi="Verdana"/>
          <w:sz w:val="20"/>
          <w:szCs w:val="20"/>
        </w:rPr>
      </w:pPr>
    </w:p>
    <w:p w:rsidR="0051213A" w:rsidRDefault="00A25BA1">
      <w:pPr>
        <w:spacing w:after="0" w:line="360" w:lineRule="auto"/>
        <w:jc w:val="both"/>
        <w:rPr>
          <w:rFonts w:ascii="Verdana" w:hAnsi="Verdana"/>
          <w:b/>
          <w:bCs/>
          <w:sz w:val="20"/>
          <w:szCs w:val="20"/>
        </w:rPr>
      </w:pPr>
      <w:r>
        <w:rPr>
          <w:rFonts w:ascii="Verdana" w:hAnsi="Verdana"/>
          <w:b/>
          <w:bCs/>
          <w:sz w:val="20"/>
          <w:szCs w:val="20"/>
        </w:rPr>
        <w:t>1.- GENERALIDADES.</w:t>
      </w:r>
    </w:p>
    <w:p w:rsidR="0051213A" w:rsidRDefault="00A25BA1">
      <w:pPr>
        <w:spacing w:after="0" w:line="360" w:lineRule="auto"/>
        <w:jc w:val="both"/>
        <w:rPr>
          <w:rFonts w:ascii="Verdana" w:hAnsi="Verdana"/>
          <w:sz w:val="20"/>
          <w:szCs w:val="20"/>
        </w:rPr>
      </w:pPr>
      <w:r>
        <w:rPr>
          <w:rFonts w:ascii="Verdana" w:hAnsi="Verdana"/>
          <w:sz w:val="20"/>
          <w:szCs w:val="20"/>
        </w:rPr>
        <w:tab/>
        <w:t>La I. Municipalidad de Quilleco, según lo establecido en el artículo 14 de la Ley N° 19.378, que establece Estatuto de Atención Primaria de Salud Municipal, llama a concurso público de antecedentes, para proveer el cargo de 01 vacante, que a continuación se indica:</w:t>
      </w:r>
    </w:p>
    <w:tbl>
      <w:tblPr>
        <w:tblStyle w:val="Tablaconcuadrcula"/>
        <w:tblW w:w="8828" w:type="dxa"/>
        <w:tblLook w:val="04A0" w:firstRow="1" w:lastRow="0" w:firstColumn="1" w:lastColumn="0" w:noHBand="0" w:noVBand="1"/>
      </w:tblPr>
      <w:tblGrid>
        <w:gridCol w:w="2208"/>
        <w:gridCol w:w="2207"/>
        <w:gridCol w:w="2207"/>
        <w:gridCol w:w="2206"/>
      </w:tblGrid>
      <w:tr w:rsidR="0051213A">
        <w:tc>
          <w:tcPr>
            <w:tcW w:w="2207" w:type="dxa"/>
          </w:tcPr>
          <w:p w:rsidR="0051213A" w:rsidRDefault="00A25BA1">
            <w:pPr>
              <w:spacing w:after="0" w:line="360" w:lineRule="auto"/>
              <w:jc w:val="both"/>
              <w:rPr>
                <w:rFonts w:ascii="Verdana" w:hAnsi="Verdana"/>
                <w:sz w:val="20"/>
                <w:szCs w:val="20"/>
              </w:rPr>
            </w:pPr>
            <w:r>
              <w:rPr>
                <w:rFonts w:ascii="Verdana" w:hAnsi="Verdana"/>
                <w:sz w:val="20"/>
                <w:szCs w:val="20"/>
              </w:rPr>
              <w:t>DIRECCIÓN</w:t>
            </w:r>
          </w:p>
        </w:tc>
        <w:tc>
          <w:tcPr>
            <w:tcW w:w="2207" w:type="dxa"/>
          </w:tcPr>
          <w:p w:rsidR="0051213A" w:rsidRDefault="00A25BA1">
            <w:pPr>
              <w:spacing w:after="0" w:line="360" w:lineRule="auto"/>
              <w:jc w:val="both"/>
              <w:rPr>
                <w:rFonts w:ascii="Verdana" w:hAnsi="Verdana"/>
                <w:sz w:val="20"/>
                <w:szCs w:val="20"/>
              </w:rPr>
            </w:pPr>
            <w:r>
              <w:rPr>
                <w:rFonts w:ascii="Verdana" w:hAnsi="Verdana"/>
                <w:sz w:val="20"/>
                <w:szCs w:val="20"/>
              </w:rPr>
              <w:t>CATEGORÍA</w:t>
            </w:r>
          </w:p>
        </w:tc>
        <w:tc>
          <w:tcPr>
            <w:tcW w:w="2207" w:type="dxa"/>
          </w:tcPr>
          <w:p w:rsidR="0051213A" w:rsidRDefault="00A25BA1">
            <w:pPr>
              <w:spacing w:after="0" w:line="360" w:lineRule="auto"/>
              <w:rPr>
                <w:rFonts w:ascii="Verdana" w:hAnsi="Verdana"/>
                <w:sz w:val="20"/>
                <w:szCs w:val="20"/>
              </w:rPr>
            </w:pPr>
            <w:r>
              <w:rPr>
                <w:rFonts w:ascii="Verdana" w:hAnsi="Verdana"/>
                <w:sz w:val="20"/>
                <w:szCs w:val="20"/>
              </w:rPr>
              <w:t>NOMBRE DEL CARGO</w:t>
            </w:r>
          </w:p>
        </w:tc>
        <w:tc>
          <w:tcPr>
            <w:tcW w:w="2206" w:type="dxa"/>
          </w:tcPr>
          <w:p w:rsidR="0051213A" w:rsidRDefault="00A25BA1">
            <w:pPr>
              <w:spacing w:after="0" w:line="360" w:lineRule="auto"/>
              <w:jc w:val="both"/>
              <w:rPr>
                <w:rFonts w:ascii="Verdana" w:hAnsi="Verdana"/>
                <w:sz w:val="20"/>
                <w:szCs w:val="20"/>
              </w:rPr>
            </w:pPr>
            <w:r>
              <w:rPr>
                <w:rFonts w:ascii="Verdana" w:hAnsi="Verdana"/>
                <w:sz w:val="20"/>
                <w:szCs w:val="20"/>
              </w:rPr>
              <w:t>HORAS</w:t>
            </w:r>
          </w:p>
        </w:tc>
      </w:tr>
      <w:tr w:rsidR="0051213A">
        <w:tc>
          <w:tcPr>
            <w:tcW w:w="2207" w:type="dxa"/>
          </w:tcPr>
          <w:p w:rsidR="0051213A" w:rsidRDefault="00A25BA1">
            <w:pPr>
              <w:spacing w:after="0" w:line="360" w:lineRule="auto"/>
              <w:jc w:val="both"/>
              <w:rPr>
                <w:rFonts w:ascii="Verdana" w:hAnsi="Verdana"/>
                <w:sz w:val="20"/>
                <w:szCs w:val="20"/>
              </w:rPr>
            </w:pPr>
            <w:r>
              <w:rPr>
                <w:rFonts w:ascii="Verdana" w:hAnsi="Verdana"/>
                <w:sz w:val="20"/>
                <w:szCs w:val="20"/>
              </w:rPr>
              <w:t>Departamento de Salud Municipal</w:t>
            </w:r>
          </w:p>
        </w:tc>
        <w:tc>
          <w:tcPr>
            <w:tcW w:w="2207" w:type="dxa"/>
          </w:tcPr>
          <w:p w:rsidR="0051213A" w:rsidRDefault="00A25BA1">
            <w:pPr>
              <w:spacing w:after="0" w:line="360" w:lineRule="auto"/>
              <w:jc w:val="both"/>
              <w:rPr>
                <w:rFonts w:ascii="Verdana" w:hAnsi="Verdana"/>
                <w:sz w:val="20"/>
                <w:szCs w:val="20"/>
              </w:rPr>
            </w:pPr>
            <w:r>
              <w:rPr>
                <w:rFonts w:ascii="Verdana" w:hAnsi="Verdana"/>
                <w:sz w:val="20"/>
                <w:szCs w:val="20"/>
              </w:rPr>
              <w:t>Directivo (categoría A o B)</w:t>
            </w:r>
          </w:p>
        </w:tc>
        <w:tc>
          <w:tcPr>
            <w:tcW w:w="2207" w:type="dxa"/>
          </w:tcPr>
          <w:p w:rsidR="0051213A" w:rsidRDefault="00A25BA1">
            <w:pPr>
              <w:spacing w:after="0" w:line="360" w:lineRule="auto"/>
              <w:jc w:val="both"/>
              <w:rPr>
                <w:rFonts w:ascii="Verdana" w:hAnsi="Verdana"/>
                <w:sz w:val="20"/>
                <w:szCs w:val="20"/>
              </w:rPr>
            </w:pPr>
            <w:r>
              <w:rPr>
                <w:rFonts w:ascii="Verdana" w:hAnsi="Verdana"/>
                <w:sz w:val="20"/>
                <w:szCs w:val="20"/>
              </w:rPr>
              <w:t>Director/a Departamento de Salud Municipal</w:t>
            </w:r>
          </w:p>
        </w:tc>
        <w:tc>
          <w:tcPr>
            <w:tcW w:w="2206" w:type="dxa"/>
          </w:tcPr>
          <w:p w:rsidR="0051213A" w:rsidRDefault="00A25BA1">
            <w:pPr>
              <w:spacing w:after="0" w:line="360" w:lineRule="auto"/>
              <w:jc w:val="both"/>
              <w:rPr>
                <w:rFonts w:ascii="Verdana" w:hAnsi="Verdana"/>
                <w:sz w:val="20"/>
                <w:szCs w:val="20"/>
              </w:rPr>
            </w:pPr>
            <w:r>
              <w:rPr>
                <w:rFonts w:ascii="Verdana" w:hAnsi="Verdana"/>
                <w:sz w:val="20"/>
                <w:szCs w:val="20"/>
              </w:rPr>
              <w:t>44 horas semanales</w:t>
            </w:r>
          </w:p>
        </w:tc>
      </w:tr>
    </w:tbl>
    <w:p w:rsidR="0051213A" w:rsidRPr="009C36D7" w:rsidRDefault="0051213A">
      <w:pPr>
        <w:spacing w:after="0" w:line="360" w:lineRule="auto"/>
        <w:jc w:val="both"/>
        <w:rPr>
          <w:rFonts w:ascii="Verdana" w:hAnsi="Verdana"/>
          <w:sz w:val="20"/>
          <w:szCs w:val="20"/>
        </w:rPr>
      </w:pPr>
    </w:p>
    <w:p w:rsidR="0051213A" w:rsidRDefault="00A25BA1">
      <w:pPr>
        <w:spacing w:after="0" w:line="360" w:lineRule="auto"/>
        <w:ind w:firstLine="708"/>
        <w:jc w:val="both"/>
        <w:rPr>
          <w:rFonts w:ascii="Verdana" w:hAnsi="Verdana"/>
          <w:sz w:val="20"/>
          <w:szCs w:val="20"/>
        </w:rPr>
      </w:pPr>
      <w:r w:rsidRPr="009C36D7">
        <w:rPr>
          <w:rFonts w:ascii="Verdana" w:hAnsi="Verdana"/>
          <w:bCs/>
          <w:sz w:val="20"/>
          <w:szCs w:val="20"/>
        </w:rPr>
        <w:t>Las</w:t>
      </w:r>
      <w:r w:rsidR="009C36D7">
        <w:rPr>
          <w:rFonts w:ascii="Verdana" w:hAnsi="Verdana"/>
          <w:bCs/>
          <w:sz w:val="20"/>
          <w:szCs w:val="20"/>
        </w:rPr>
        <w:t xml:space="preserve"> remuneraciones corresponderán </w:t>
      </w:r>
      <w:r w:rsidRPr="009C36D7">
        <w:rPr>
          <w:rFonts w:ascii="Verdana" w:hAnsi="Verdana"/>
          <w:bCs/>
          <w:sz w:val="20"/>
          <w:szCs w:val="20"/>
        </w:rPr>
        <w:t>a</w:t>
      </w:r>
      <w:r w:rsidRPr="009C36D7">
        <w:rPr>
          <w:rFonts w:ascii="Verdana" w:hAnsi="Verdana"/>
          <w:sz w:val="20"/>
          <w:szCs w:val="20"/>
        </w:rPr>
        <w:t xml:space="preserve"> </w:t>
      </w:r>
      <w:r>
        <w:rPr>
          <w:rFonts w:ascii="Verdana" w:hAnsi="Verdana"/>
          <w:sz w:val="20"/>
          <w:szCs w:val="20"/>
        </w:rPr>
        <w:t>lo establecido en la Ley N</w:t>
      </w:r>
      <w:r w:rsidR="009C36D7">
        <w:rPr>
          <w:rFonts w:ascii="Verdana" w:hAnsi="Verdana"/>
          <w:sz w:val="20"/>
          <w:szCs w:val="20"/>
        </w:rPr>
        <w:t>. º</w:t>
      </w:r>
      <w:r>
        <w:rPr>
          <w:rFonts w:ascii="Verdana" w:hAnsi="Verdana"/>
          <w:sz w:val="20"/>
          <w:szCs w:val="20"/>
        </w:rPr>
        <w:t xml:space="preserve"> 19.378, de acuerdo con la categoría y nivel que acceda por experiencia y capacitación del (la) postulante, reconocida en los términos establecidos en la ley señalada.</w:t>
      </w:r>
    </w:p>
    <w:p w:rsidR="0051213A" w:rsidRDefault="00A25BA1">
      <w:pPr>
        <w:spacing w:after="0" w:line="360" w:lineRule="auto"/>
        <w:ind w:firstLine="708"/>
        <w:jc w:val="both"/>
        <w:rPr>
          <w:rFonts w:ascii="Verdana" w:hAnsi="Verdana"/>
          <w:sz w:val="20"/>
          <w:szCs w:val="20"/>
        </w:rPr>
      </w:pPr>
      <w:r>
        <w:rPr>
          <w:rFonts w:ascii="Verdana" w:hAnsi="Verdana"/>
          <w:sz w:val="20"/>
          <w:szCs w:val="20"/>
        </w:rPr>
        <w:t xml:space="preserve">Se entenderá por </w:t>
      </w:r>
      <w:r>
        <w:rPr>
          <w:rFonts w:ascii="Verdana" w:hAnsi="Verdana"/>
          <w:b/>
          <w:sz w:val="20"/>
          <w:szCs w:val="20"/>
        </w:rPr>
        <w:t>POSTULANTE IDÓNEO</w:t>
      </w:r>
      <w:r>
        <w:rPr>
          <w:rFonts w:ascii="Verdana" w:hAnsi="Verdana"/>
          <w:sz w:val="20"/>
          <w:szCs w:val="20"/>
        </w:rPr>
        <w:t>, a todo aquel que cumpla con las bases del llamado a concurso, que reúna los requisitos para ingresar a la administración pública, que no se encuentren afectos a causales de inhabilidad establecidas en la normativa legal vigente y que obtenga a lo menos un puntaje igual o superior 70 puntos. El postulante que no reúna dicho puntaje mínimo no p</w:t>
      </w:r>
      <w:r w:rsidR="006C12E0">
        <w:rPr>
          <w:rFonts w:ascii="Verdana" w:hAnsi="Verdana"/>
          <w:sz w:val="20"/>
          <w:szCs w:val="20"/>
        </w:rPr>
        <w:t>odrá continuar en el proceso, aú</w:t>
      </w:r>
      <w:r>
        <w:rPr>
          <w:rFonts w:ascii="Verdana" w:hAnsi="Verdana"/>
          <w:sz w:val="20"/>
          <w:szCs w:val="20"/>
        </w:rPr>
        <w:t xml:space="preserve">n cuando subsista la vacante. </w:t>
      </w:r>
    </w:p>
    <w:p w:rsidR="0051213A" w:rsidRDefault="00A25BA1">
      <w:pPr>
        <w:spacing w:after="0" w:line="360" w:lineRule="auto"/>
        <w:ind w:firstLine="708"/>
        <w:jc w:val="both"/>
        <w:rPr>
          <w:rFonts w:ascii="Verdana" w:hAnsi="Verdana"/>
          <w:sz w:val="20"/>
          <w:szCs w:val="20"/>
        </w:rPr>
      </w:pPr>
      <w:r>
        <w:rPr>
          <w:rFonts w:ascii="Verdana" w:hAnsi="Verdana"/>
          <w:sz w:val="20"/>
          <w:szCs w:val="20"/>
        </w:rPr>
        <w:t>Se mantiene la obligación de selección preferente ya existente en la Ley N° 20.422, para todos los servicios públicos, en igualdad de condiciones de mérito. (</w:t>
      </w:r>
      <w:r w:rsidR="009C36D7">
        <w:rPr>
          <w:rFonts w:ascii="Verdana" w:hAnsi="Verdana"/>
          <w:sz w:val="20"/>
          <w:szCs w:val="20"/>
        </w:rPr>
        <w:t>Art</w:t>
      </w:r>
      <w:r>
        <w:rPr>
          <w:rFonts w:ascii="Verdana" w:hAnsi="Verdana"/>
          <w:sz w:val="20"/>
          <w:szCs w:val="20"/>
        </w:rPr>
        <w:t xml:space="preserve">. 45). </w:t>
      </w:r>
    </w:p>
    <w:p w:rsidR="0051213A" w:rsidRDefault="00A25BA1">
      <w:pPr>
        <w:spacing w:after="0" w:line="360" w:lineRule="auto"/>
        <w:ind w:firstLine="708"/>
        <w:jc w:val="both"/>
        <w:rPr>
          <w:rFonts w:ascii="Verdana" w:hAnsi="Verdana"/>
          <w:sz w:val="20"/>
          <w:szCs w:val="20"/>
        </w:rPr>
      </w:pPr>
      <w:r>
        <w:rPr>
          <w:rFonts w:ascii="Verdana" w:hAnsi="Verdana"/>
          <w:sz w:val="20"/>
          <w:szCs w:val="20"/>
        </w:rPr>
        <w:t xml:space="preserve">En caso de que no existan postulantes idóneos, una vez concluido el proceso, se </w:t>
      </w:r>
      <w:r w:rsidRPr="009C36D7">
        <w:rPr>
          <w:rFonts w:ascii="Verdana" w:hAnsi="Verdana"/>
          <w:bCs/>
          <w:sz w:val="20"/>
          <w:szCs w:val="20"/>
        </w:rPr>
        <w:t>deberá declarar desierto</w:t>
      </w:r>
      <w:r w:rsidRPr="009C36D7">
        <w:rPr>
          <w:rFonts w:ascii="Verdana" w:hAnsi="Verdana"/>
          <w:b/>
          <w:bCs/>
          <w:sz w:val="20"/>
          <w:szCs w:val="20"/>
        </w:rPr>
        <w:t xml:space="preserve"> </w:t>
      </w:r>
      <w:r>
        <w:rPr>
          <w:rFonts w:ascii="Verdana" w:hAnsi="Verdana"/>
          <w:sz w:val="20"/>
          <w:szCs w:val="20"/>
        </w:rPr>
        <w:t>de éste concurso y se podrá convocar a un nuevo proceso.</w:t>
      </w:r>
    </w:p>
    <w:p w:rsidR="0051213A" w:rsidRDefault="00A25BA1">
      <w:pPr>
        <w:spacing w:after="0" w:line="360" w:lineRule="auto"/>
        <w:jc w:val="both"/>
        <w:rPr>
          <w:rFonts w:ascii="Verdana" w:hAnsi="Verdana"/>
          <w:b/>
          <w:bCs/>
          <w:sz w:val="20"/>
          <w:szCs w:val="20"/>
        </w:rPr>
      </w:pPr>
      <w:r>
        <w:rPr>
          <w:rFonts w:ascii="Verdana" w:hAnsi="Verdana"/>
          <w:b/>
          <w:bCs/>
          <w:sz w:val="20"/>
          <w:szCs w:val="20"/>
        </w:rPr>
        <w:t>2.- NORMATIVA APLICABLE.</w:t>
      </w:r>
    </w:p>
    <w:p w:rsidR="0051213A" w:rsidRDefault="00A25BA1">
      <w:pPr>
        <w:spacing w:after="0" w:line="360" w:lineRule="auto"/>
        <w:ind w:firstLine="360"/>
        <w:jc w:val="both"/>
        <w:rPr>
          <w:rFonts w:ascii="Verdana" w:hAnsi="Verdana"/>
          <w:sz w:val="20"/>
          <w:szCs w:val="20"/>
        </w:rPr>
      </w:pPr>
      <w:r>
        <w:rPr>
          <w:rFonts w:ascii="Verdana" w:hAnsi="Verdana"/>
          <w:sz w:val="20"/>
          <w:szCs w:val="20"/>
        </w:rPr>
        <w:t xml:space="preserve">El presente proceso de concurso público se regulará por las siguientes normas </w:t>
      </w:r>
      <w:r w:rsidRPr="009C36D7">
        <w:rPr>
          <w:rFonts w:ascii="Verdana" w:hAnsi="Verdana"/>
          <w:bCs/>
          <w:sz w:val="20"/>
          <w:szCs w:val="20"/>
        </w:rPr>
        <w:t>legales</w:t>
      </w:r>
      <w:r w:rsidRPr="009C36D7">
        <w:rPr>
          <w:rFonts w:ascii="Verdana" w:hAnsi="Verdana"/>
          <w:bCs/>
          <w:color w:val="3465A4"/>
          <w:sz w:val="20"/>
          <w:szCs w:val="20"/>
        </w:rPr>
        <w:t xml:space="preserve"> </w:t>
      </w:r>
      <w:r>
        <w:rPr>
          <w:rFonts w:ascii="Verdana" w:hAnsi="Verdana"/>
          <w:sz w:val="20"/>
          <w:szCs w:val="20"/>
        </w:rPr>
        <w:t>y antecedentes.</w:t>
      </w:r>
    </w:p>
    <w:p w:rsidR="0051213A" w:rsidRDefault="00A25BA1">
      <w:pPr>
        <w:pStyle w:val="Prrafodelista"/>
        <w:numPr>
          <w:ilvl w:val="0"/>
          <w:numId w:val="1"/>
        </w:numPr>
        <w:spacing w:after="0" w:line="360" w:lineRule="auto"/>
        <w:jc w:val="both"/>
        <w:rPr>
          <w:rFonts w:ascii="Verdana" w:hAnsi="Verdana"/>
          <w:sz w:val="20"/>
          <w:szCs w:val="20"/>
        </w:rPr>
      </w:pPr>
      <w:r>
        <w:rPr>
          <w:rFonts w:ascii="Verdana" w:hAnsi="Verdana"/>
          <w:sz w:val="20"/>
          <w:szCs w:val="20"/>
        </w:rPr>
        <w:t>Las presentes bases.</w:t>
      </w:r>
    </w:p>
    <w:p w:rsidR="0051213A" w:rsidRDefault="00A25BA1">
      <w:pPr>
        <w:pStyle w:val="Prrafodelista"/>
        <w:numPr>
          <w:ilvl w:val="0"/>
          <w:numId w:val="1"/>
        </w:numPr>
        <w:spacing w:after="0" w:line="360" w:lineRule="auto"/>
        <w:jc w:val="both"/>
        <w:rPr>
          <w:rFonts w:ascii="Verdana" w:hAnsi="Verdana"/>
          <w:sz w:val="20"/>
          <w:szCs w:val="20"/>
        </w:rPr>
      </w:pPr>
      <w:r>
        <w:rPr>
          <w:rFonts w:ascii="Verdana" w:hAnsi="Verdana"/>
          <w:sz w:val="20"/>
          <w:szCs w:val="20"/>
        </w:rPr>
        <w:t>Ley 18.575, Orgánica Constitucional de Bases Generales de la Administración del Estado.</w:t>
      </w:r>
    </w:p>
    <w:p w:rsidR="0051213A" w:rsidRDefault="00A25BA1">
      <w:pPr>
        <w:pStyle w:val="Prrafodelista"/>
        <w:numPr>
          <w:ilvl w:val="0"/>
          <w:numId w:val="1"/>
        </w:numPr>
        <w:spacing w:after="0" w:line="360" w:lineRule="auto"/>
        <w:jc w:val="both"/>
        <w:rPr>
          <w:rFonts w:ascii="Verdana" w:hAnsi="Verdana"/>
          <w:sz w:val="20"/>
          <w:szCs w:val="20"/>
        </w:rPr>
      </w:pPr>
      <w:r>
        <w:rPr>
          <w:rFonts w:ascii="Verdana" w:hAnsi="Verdana"/>
          <w:sz w:val="20"/>
          <w:szCs w:val="20"/>
        </w:rPr>
        <w:t>Ley N° 18.883, estatuto Administrativo para funcionarios Municipales.</w:t>
      </w:r>
    </w:p>
    <w:p w:rsidR="0051213A" w:rsidRDefault="00A25BA1">
      <w:pPr>
        <w:pStyle w:val="Prrafodelista"/>
        <w:numPr>
          <w:ilvl w:val="0"/>
          <w:numId w:val="1"/>
        </w:numPr>
        <w:spacing w:after="0" w:line="360" w:lineRule="auto"/>
        <w:jc w:val="both"/>
        <w:rPr>
          <w:rFonts w:ascii="Verdana" w:hAnsi="Verdana"/>
          <w:sz w:val="20"/>
          <w:szCs w:val="20"/>
        </w:rPr>
      </w:pPr>
      <w:r>
        <w:rPr>
          <w:rFonts w:ascii="Verdana" w:hAnsi="Verdana"/>
          <w:sz w:val="20"/>
          <w:szCs w:val="20"/>
        </w:rPr>
        <w:lastRenderedPageBreak/>
        <w:t>Ley 19.378, estatuto Atención Primaria de Salud. -</w:t>
      </w:r>
    </w:p>
    <w:p w:rsidR="0051213A" w:rsidRDefault="00A25BA1">
      <w:pPr>
        <w:pStyle w:val="Prrafodelista"/>
        <w:numPr>
          <w:ilvl w:val="0"/>
          <w:numId w:val="1"/>
        </w:numPr>
        <w:spacing w:after="0" w:line="360" w:lineRule="auto"/>
        <w:jc w:val="both"/>
        <w:rPr>
          <w:rFonts w:ascii="Verdana" w:hAnsi="Verdana"/>
          <w:sz w:val="20"/>
          <w:szCs w:val="20"/>
        </w:rPr>
      </w:pPr>
      <w:r>
        <w:rPr>
          <w:rFonts w:ascii="Verdana" w:hAnsi="Verdana"/>
          <w:sz w:val="20"/>
          <w:szCs w:val="20"/>
        </w:rPr>
        <w:t>En general, todas las leyes, reglamentos, instructivos, o resoluciones que rijan el proceso de provisión de cargos del Municipio.</w:t>
      </w:r>
    </w:p>
    <w:p w:rsidR="0051213A" w:rsidRDefault="00A25BA1">
      <w:pPr>
        <w:spacing w:after="0" w:line="360" w:lineRule="auto"/>
        <w:jc w:val="both"/>
        <w:rPr>
          <w:rFonts w:ascii="Verdana" w:hAnsi="Verdana"/>
          <w:b/>
          <w:bCs/>
          <w:sz w:val="20"/>
          <w:szCs w:val="20"/>
        </w:rPr>
      </w:pPr>
      <w:r>
        <w:rPr>
          <w:rFonts w:ascii="Verdana" w:hAnsi="Verdana"/>
          <w:b/>
          <w:bCs/>
          <w:sz w:val="20"/>
          <w:szCs w:val="20"/>
        </w:rPr>
        <w:t>3.- REQUISITOS DE LOS POSTULANTES.</w:t>
      </w:r>
    </w:p>
    <w:p w:rsidR="0051213A" w:rsidRDefault="00A25BA1">
      <w:pPr>
        <w:spacing w:after="0" w:line="360" w:lineRule="auto"/>
        <w:jc w:val="both"/>
        <w:rPr>
          <w:rFonts w:ascii="Verdana" w:hAnsi="Verdana"/>
          <w:b/>
          <w:bCs/>
          <w:sz w:val="20"/>
          <w:szCs w:val="20"/>
        </w:rPr>
      </w:pPr>
      <w:r>
        <w:rPr>
          <w:rFonts w:ascii="Verdana" w:hAnsi="Verdana"/>
          <w:b/>
          <w:bCs/>
          <w:sz w:val="20"/>
          <w:szCs w:val="20"/>
        </w:rPr>
        <w:t>3.1 REQUISITOS GENERALES.</w:t>
      </w:r>
    </w:p>
    <w:p w:rsidR="0051213A" w:rsidRDefault="00A25BA1">
      <w:pPr>
        <w:spacing w:after="0" w:line="360" w:lineRule="auto"/>
        <w:ind w:firstLine="708"/>
        <w:jc w:val="both"/>
        <w:rPr>
          <w:rFonts w:ascii="Verdana" w:hAnsi="Verdana"/>
          <w:sz w:val="20"/>
          <w:szCs w:val="20"/>
        </w:rPr>
      </w:pPr>
      <w:r>
        <w:rPr>
          <w:rFonts w:ascii="Verdana" w:hAnsi="Verdana"/>
          <w:sz w:val="20"/>
          <w:szCs w:val="20"/>
        </w:rPr>
        <w:t>Los postulantes deberán reunir los requisitos señalados en el artículo 13 de la Ley N° 19.378, Estatuto Atención Primaria de Salud.</w:t>
      </w:r>
    </w:p>
    <w:p w:rsidR="0051213A" w:rsidRDefault="00A25BA1">
      <w:pPr>
        <w:shd w:val="clear" w:color="auto" w:fill="FFFFFF"/>
        <w:spacing w:after="0" w:line="360" w:lineRule="auto"/>
        <w:rPr>
          <w:rFonts w:ascii="Courier New" w:eastAsia="Times New Roman" w:hAnsi="Courier New" w:cs="Courier New"/>
          <w:color w:val="000000"/>
          <w:sz w:val="20"/>
          <w:szCs w:val="20"/>
          <w:lang w:eastAsia="es-CL"/>
        </w:rPr>
      </w:pPr>
      <w:r>
        <w:rPr>
          <w:rFonts w:ascii="Verdana" w:hAnsi="Verdana"/>
          <w:sz w:val="20"/>
          <w:szCs w:val="20"/>
        </w:rPr>
        <w:t>“</w:t>
      </w:r>
      <w:r>
        <w:rPr>
          <w:rFonts w:ascii="Courier New" w:eastAsia="Times New Roman" w:hAnsi="Courier New" w:cs="Courier New"/>
          <w:b/>
          <w:bCs/>
          <w:color w:val="000000"/>
          <w:sz w:val="20"/>
          <w:szCs w:val="20"/>
          <w:lang w:eastAsia="es-CL"/>
        </w:rPr>
        <w:t>Artículo 13.-</w:t>
      </w:r>
      <w:r>
        <w:rPr>
          <w:rFonts w:ascii="Courier New" w:eastAsia="Times New Roman" w:hAnsi="Courier New" w:cs="Courier New"/>
          <w:color w:val="000000"/>
          <w:sz w:val="20"/>
          <w:szCs w:val="20"/>
          <w:lang w:eastAsia="es-CL"/>
        </w:rPr>
        <w:t xml:space="preserve"> Para ingresar a una dotación será necesario cumplir con los siguientes requisitos:</w:t>
      </w:r>
    </w:p>
    <w:p w:rsidR="0051213A" w:rsidRDefault="00A25BA1">
      <w:pPr>
        <w:shd w:val="clear" w:color="auto" w:fill="FFFFFF"/>
        <w:spacing w:after="0" w:line="360" w:lineRule="auto"/>
        <w:rPr>
          <w:rFonts w:ascii="Courier New" w:eastAsia="Times New Roman" w:hAnsi="Courier New" w:cs="Courier New"/>
          <w:b/>
          <w:bCs/>
          <w:color w:val="000000"/>
          <w:sz w:val="20"/>
          <w:szCs w:val="20"/>
          <w:lang w:eastAsia="es-CL"/>
        </w:rPr>
      </w:pPr>
      <w:r>
        <w:rPr>
          <w:rFonts w:ascii="Courier New" w:eastAsia="Times New Roman" w:hAnsi="Courier New" w:cs="Courier New"/>
          <w:b/>
          <w:bCs/>
          <w:color w:val="000000"/>
          <w:sz w:val="20"/>
          <w:szCs w:val="20"/>
          <w:lang w:eastAsia="es-CL"/>
        </w:rPr>
        <w:t xml:space="preserve">1.- </w:t>
      </w:r>
      <w:r>
        <w:rPr>
          <w:rFonts w:ascii="Courier New" w:eastAsia="Times New Roman" w:hAnsi="Courier New" w:cs="Courier New"/>
          <w:color w:val="000000"/>
          <w:sz w:val="20"/>
          <w:szCs w:val="20"/>
          <w:lang w:eastAsia="es-CL"/>
        </w:rPr>
        <w:t>Ser ciudadano.</w:t>
      </w:r>
    </w:p>
    <w:p w:rsidR="0051213A" w:rsidRDefault="00A25BA1">
      <w:pPr>
        <w:shd w:val="clear" w:color="auto" w:fill="FFFFFF"/>
        <w:spacing w:after="0" w:line="360" w:lineRule="auto"/>
        <w:jc w:val="both"/>
        <w:rPr>
          <w:rFonts w:ascii="Courier New" w:eastAsia="Times New Roman" w:hAnsi="Courier New" w:cs="Courier New"/>
          <w:color w:val="000000"/>
          <w:sz w:val="20"/>
          <w:szCs w:val="20"/>
          <w:lang w:eastAsia="es-CL"/>
        </w:rPr>
      </w:pPr>
      <w:r>
        <w:rPr>
          <w:rFonts w:ascii="Courier New" w:eastAsia="Times New Roman" w:hAnsi="Courier New" w:cs="Courier New"/>
          <w:color w:val="000000"/>
          <w:sz w:val="20"/>
          <w:szCs w:val="20"/>
          <w:lang w:eastAsia="es-CL"/>
        </w:rPr>
        <w:t>En casos de excepción, determinados por la Comisión de Concursos establecida en el artículo 35 de la presente ley, podrán ingresar a la dotación profesionales extranjeros que posean título legalmente reconocido. En todo caso, en igualdad de condiciones se preferirá a los profesionales chilenos.</w:t>
      </w:r>
    </w:p>
    <w:p w:rsidR="0051213A" w:rsidRDefault="00A25BA1">
      <w:pPr>
        <w:shd w:val="clear" w:color="auto" w:fill="FFFFFF"/>
        <w:spacing w:after="0" w:line="360" w:lineRule="auto"/>
        <w:jc w:val="both"/>
        <w:rPr>
          <w:rFonts w:ascii="Courier New" w:eastAsia="Times New Roman" w:hAnsi="Courier New" w:cs="Courier New"/>
          <w:color w:val="000000"/>
          <w:sz w:val="20"/>
          <w:szCs w:val="20"/>
          <w:lang w:eastAsia="es-CL"/>
        </w:rPr>
      </w:pPr>
      <w:r>
        <w:rPr>
          <w:rFonts w:ascii="Courier New" w:eastAsia="Times New Roman" w:hAnsi="Courier New" w:cs="Courier New"/>
          <w:b/>
          <w:bCs/>
          <w:color w:val="000000"/>
          <w:sz w:val="20"/>
          <w:szCs w:val="20"/>
          <w:lang w:eastAsia="es-CL"/>
        </w:rPr>
        <w:t>2.-</w:t>
      </w:r>
      <w:r>
        <w:rPr>
          <w:rFonts w:ascii="Courier New" w:eastAsia="Times New Roman" w:hAnsi="Courier New" w:cs="Courier New"/>
          <w:color w:val="000000"/>
          <w:sz w:val="20"/>
          <w:szCs w:val="20"/>
          <w:lang w:eastAsia="es-CL"/>
        </w:rPr>
        <w:t xml:space="preserve"> Haber cumplido con la ley de reclutamiento y movilización, cuando fuere procedente.</w:t>
      </w:r>
    </w:p>
    <w:p w:rsidR="0051213A" w:rsidRDefault="00A25BA1">
      <w:pPr>
        <w:shd w:val="clear" w:color="auto" w:fill="FFFFFF"/>
        <w:spacing w:after="0" w:line="360" w:lineRule="auto"/>
        <w:jc w:val="both"/>
        <w:rPr>
          <w:rFonts w:ascii="Courier New" w:eastAsia="Times New Roman" w:hAnsi="Courier New" w:cs="Courier New"/>
          <w:color w:val="000000"/>
          <w:sz w:val="20"/>
          <w:szCs w:val="20"/>
          <w:lang w:eastAsia="es-CL"/>
        </w:rPr>
      </w:pPr>
      <w:r>
        <w:rPr>
          <w:rFonts w:ascii="Courier New" w:eastAsia="Times New Roman" w:hAnsi="Courier New" w:cs="Courier New"/>
          <w:b/>
          <w:bCs/>
          <w:color w:val="000000"/>
          <w:sz w:val="20"/>
          <w:szCs w:val="20"/>
          <w:lang w:eastAsia="es-CL"/>
        </w:rPr>
        <w:t>3.-</w:t>
      </w:r>
      <w:r>
        <w:rPr>
          <w:rFonts w:ascii="Courier New" w:eastAsia="Times New Roman" w:hAnsi="Courier New" w:cs="Courier New"/>
          <w:color w:val="000000"/>
          <w:sz w:val="20"/>
          <w:szCs w:val="20"/>
          <w:lang w:eastAsia="es-CL"/>
        </w:rPr>
        <w:t xml:space="preserve"> Tener una salud compatible con el desempeño del cargo.</w:t>
      </w:r>
    </w:p>
    <w:p w:rsidR="0051213A" w:rsidRDefault="00A25BA1">
      <w:pPr>
        <w:shd w:val="clear" w:color="auto" w:fill="FFFFFF"/>
        <w:spacing w:after="0" w:line="360" w:lineRule="auto"/>
        <w:jc w:val="both"/>
        <w:rPr>
          <w:rFonts w:ascii="Courier New" w:eastAsia="Times New Roman" w:hAnsi="Courier New" w:cs="Courier New"/>
          <w:color w:val="000000"/>
          <w:sz w:val="20"/>
          <w:szCs w:val="20"/>
          <w:lang w:eastAsia="es-CL"/>
        </w:rPr>
      </w:pPr>
      <w:r>
        <w:rPr>
          <w:rFonts w:ascii="Courier New" w:eastAsia="Times New Roman" w:hAnsi="Courier New" w:cs="Courier New"/>
          <w:b/>
          <w:bCs/>
          <w:color w:val="000000"/>
          <w:sz w:val="20"/>
          <w:szCs w:val="20"/>
          <w:lang w:eastAsia="es-CL"/>
        </w:rPr>
        <w:t>4.-</w:t>
      </w:r>
      <w:r>
        <w:rPr>
          <w:rFonts w:ascii="Courier New" w:eastAsia="Times New Roman" w:hAnsi="Courier New" w:cs="Courier New"/>
          <w:color w:val="000000"/>
          <w:sz w:val="20"/>
          <w:szCs w:val="20"/>
          <w:lang w:eastAsia="es-CL"/>
        </w:rPr>
        <w:t xml:space="preserve"> Cumplir con los requisitos a que se refieren los artículos 6°, 7°, 8° y 9° de esta ley.</w:t>
      </w:r>
    </w:p>
    <w:p w:rsidR="0051213A" w:rsidRDefault="00A25BA1">
      <w:pPr>
        <w:shd w:val="clear" w:color="auto" w:fill="FFFFFF"/>
        <w:spacing w:after="0" w:line="360" w:lineRule="auto"/>
        <w:jc w:val="both"/>
        <w:rPr>
          <w:rFonts w:ascii="Courier New" w:eastAsia="Times New Roman" w:hAnsi="Courier New" w:cs="Courier New"/>
          <w:color w:val="000000"/>
          <w:sz w:val="20"/>
          <w:szCs w:val="20"/>
          <w:lang w:eastAsia="es-CL"/>
        </w:rPr>
      </w:pPr>
      <w:r>
        <w:rPr>
          <w:rFonts w:ascii="Courier New" w:eastAsia="Times New Roman" w:hAnsi="Courier New" w:cs="Courier New"/>
          <w:b/>
          <w:bCs/>
          <w:color w:val="000000"/>
          <w:sz w:val="20"/>
          <w:szCs w:val="20"/>
          <w:lang w:eastAsia="es-CL"/>
        </w:rPr>
        <w:t>5.-</w:t>
      </w:r>
      <w:r>
        <w:rPr>
          <w:rFonts w:ascii="Courier New" w:eastAsia="Times New Roman" w:hAnsi="Courier New" w:cs="Courier New"/>
          <w:color w:val="000000"/>
          <w:sz w:val="20"/>
          <w:szCs w:val="20"/>
          <w:lang w:eastAsia="es-CL"/>
        </w:rPr>
        <w:t xml:space="preserve"> No estar inhabilitado o suspendido en el ejercicio de funciones o cargos públicos, ni hallarse condenado o sometido a proceso por resolución ejecutoriada por crimen o simple delito.</w:t>
      </w:r>
    </w:p>
    <w:p w:rsidR="0051213A" w:rsidRDefault="00A25BA1">
      <w:pPr>
        <w:shd w:val="clear" w:color="auto" w:fill="FFFFFF"/>
        <w:spacing w:after="0" w:line="360" w:lineRule="auto"/>
        <w:jc w:val="both"/>
        <w:rPr>
          <w:rFonts w:ascii="Courier New" w:eastAsia="Times New Roman" w:hAnsi="Courier New" w:cs="Courier New"/>
          <w:color w:val="000000"/>
          <w:sz w:val="20"/>
          <w:szCs w:val="20"/>
          <w:lang w:eastAsia="es-CL"/>
        </w:rPr>
      </w:pPr>
      <w:r>
        <w:rPr>
          <w:rFonts w:ascii="Courier New" w:eastAsia="Times New Roman" w:hAnsi="Courier New" w:cs="Courier New"/>
          <w:b/>
          <w:bCs/>
          <w:color w:val="000000"/>
          <w:sz w:val="20"/>
          <w:szCs w:val="20"/>
          <w:lang w:eastAsia="es-CL"/>
        </w:rPr>
        <w:t>6.-</w:t>
      </w:r>
      <w:r>
        <w:rPr>
          <w:rFonts w:ascii="Courier New" w:eastAsia="Times New Roman" w:hAnsi="Courier New" w:cs="Courier New"/>
          <w:color w:val="000000"/>
          <w:sz w:val="20"/>
          <w:szCs w:val="20"/>
          <w:lang w:eastAsia="es-CL"/>
        </w:rPr>
        <w:t xml:space="preserve"> No haber cesado en algún cargo público por calificación deficiente o medida disciplinaria, aplicada en conformidad a las normas de la ley N° 18.834, Estatuto Administrativo, a menos que hayan transcurrido cinco o más años desde el término de los servicios”.</w:t>
      </w:r>
    </w:p>
    <w:p w:rsidR="0051213A" w:rsidRDefault="00A25BA1">
      <w:pPr>
        <w:shd w:val="clear" w:color="auto" w:fill="FFFFFF"/>
        <w:spacing w:after="0" w:line="360" w:lineRule="auto"/>
        <w:jc w:val="both"/>
        <w:rPr>
          <w:rFonts w:ascii="Verdana" w:eastAsia="Times New Roman" w:hAnsi="Verdana" w:cs="Courier New"/>
          <w:b/>
          <w:bCs/>
          <w:color w:val="000000"/>
          <w:sz w:val="20"/>
          <w:szCs w:val="20"/>
          <w:lang w:eastAsia="es-CL"/>
        </w:rPr>
      </w:pPr>
      <w:r>
        <w:rPr>
          <w:rFonts w:ascii="Verdana" w:eastAsia="Times New Roman" w:hAnsi="Verdana" w:cs="Courier New"/>
          <w:b/>
          <w:bCs/>
          <w:color w:val="000000"/>
          <w:sz w:val="20"/>
          <w:szCs w:val="20"/>
          <w:lang w:eastAsia="es-CL"/>
        </w:rPr>
        <w:t>4.2. REQUISITOS ACADÉMICOS</w:t>
      </w:r>
    </w:p>
    <w:p w:rsidR="0051213A" w:rsidRDefault="00A25BA1">
      <w:pPr>
        <w:shd w:val="clear" w:color="auto" w:fill="FFFFFF"/>
        <w:spacing w:after="0" w:line="360" w:lineRule="auto"/>
        <w:ind w:firstLine="708"/>
        <w:jc w:val="both"/>
        <w:rPr>
          <w:rFonts w:ascii="Verdana" w:eastAsia="Times New Roman" w:hAnsi="Verdana" w:cs="Courier New"/>
          <w:color w:val="000000"/>
          <w:sz w:val="20"/>
          <w:szCs w:val="20"/>
          <w:lang w:eastAsia="es-CL"/>
        </w:rPr>
      </w:pPr>
      <w:r w:rsidRPr="009C36D7">
        <w:rPr>
          <w:rFonts w:ascii="Verdana" w:eastAsia="Times New Roman" w:hAnsi="Verdana" w:cs="Courier New"/>
          <w:bCs/>
          <w:sz w:val="20"/>
          <w:szCs w:val="20"/>
          <w:lang w:eastAsia="es-CL"/>
        </w:rPr>
        <w:t>Los postulantes deberán cumplir con los</w:t>
      </w:r>
      <w:r w:rsidRPr="009C36D7">
        <w:rPr>
          <w:rFonts w:ascii="Verdana" w:eastAsia="Times New Roman" w:hAnsi="Verdana" w:cs="Courier New"/>
          <w:b/>
          <w:bCs/>
          <w:sz w:val="20"/>
          <w:szCs w:val="20"/>
          <w:lang w:eastAsia="es-CL"/>
        </w:rPr>
        <w:t xml:space="preserve"> </w:t>
      </w:r>
      <w:r>
        <w:rPr>
          <w:rFonts w:ascii="Verdana" w:eastAsia="Times New Roman" w:hAnsi="Verdana" w:cs="Courier New"/>
          <w:color w:val="000000"/>
          <w:sz w:val="20"/>
          <w:szCs w:val="20"/>
          <w:lang w:eastAsia="es-CL"/>
        </w:rPr>
        <w:t xml:space="preserve">requisitos </w:t>
      </w:r>
      <w:r w:rsidRPr="009C36D7">
        <w:rPr>
          <w:rFonts w:ascii="Verdana" w:eastAsia="Times New Roman" w:hAnsi="Verdana" w:cs="Courier New"/>
          <w:bCs/>
          <w:sz w:val="20"/>
          <w:szCs w:val="20"/>
          <w:lang w:eastAsia="es-CL"/>
        </w:rPr>
        <w:t>académicos</w:t>
      </w:r>
      <w:r>
        <w:rPr>
          <w:rFonts w:ascii="Verdana" w:eastAsia="Times New Roman" w:hAnsi="Verdana" w:cs="Courier New"/>
          <w:color w:val="000000"/>
          <w:sz w:val="20"/>
          <w:szCs w:val="20"/>
          <w:lang w:eastAsia="es-CL"/>
        </w:rPr>
        <w:t xml:space="preserve"> específicos para </w:t>
      </w:r>
      <w:r w:rsidRPr="009C36D7">
        <w:rPr>
          <w:rFonts w:ascii="Verdana" w:eastAsia="Times New Roman" w:hAnsi="Verdana" w:cs="Courier New"/>
          <w:bCs/>
          <w:sz w:val="20"/>
          <w:szCs w:val="20"/>
          <w:lang w:eastAsia="es-CL"/>
        </w:rPr>
        <w:t>el cargo y que</w:t>
      </w:r>
      <w:r w:rsidRPr="009C36D7">
        <w:rPr>
          <w:rFonts w:ascii="Verdana" w:eastAsia="Times New Roman" w:hAnsi="Verdana" w:cs="Courier New"/>
          <w:sz w:val="20"/>
          <w:szCs w:val="20"/>
          <w:lang w:eastAsia="es-CL"/>
        </w:rPr>
        <w:t xml:space="preserve"> </w:t>
      </w:r>
      <w:r>
        <w:rPr>
          <w:rFonts w:ascii="Verdana" w:eastAsia="Times New Roman" w:hAnsi="Verdana" w:cs="Courier New"/>
          <w:color w:val="000000"/>
          <w:sz w:val="20"/>
          <w:szCs w:val="20"/>
          <w:lang w:eastAsia="es-CL"/>
        </w:rPr>
        <w:t xml:space="preserve">son los descritos </w:t>
      </w:r>
      <w:r w:rsidRPr="009C36D7">
        <w:rPr>
          <w:rFonts w:ascii="Verdana" w:eastAsia="Times New Roman" w:hAnsi="Verdana" w:cs="Courier New"/>
          <w:bCs/>
          <w:sz w:val="20"/>
          <w:szCs w:val="20"/>
          <w:lang w:eastAsia="es-CL"/>
        </w:rPr>
        <w:t>en el Art. 6, de la</w:t>
      </w:r>
      <w:r w:rsidRPr="009C36D7">
        <w:rPr>
          <w:rFonts w:ascii="Verdana" w:eastAsia="Times New Roman" w:hAnsi="Verdana" w:cs="Courier New"/>
          <w:b/>
          <w:bCs/>
          <w:sz w:val="20"/>
          <w:szCs w:val="20"/>
          <w:lang w:eastAsia="es-CL"/>
        </w:rPr>
        <w:t xml:space="preserve"> </w:t>
      </w:r>
      <w:r>
        <w:rPr>
          <w:rFonts w:ascii="Verdana" w:eastAsia="Times New Roman" w:hAnsi="Verdana" w:cs="Courier New"/>
          <w:color w:val="000000"/>
          <w:sz w:val="20"/>
          <w:szCs w:val="20"/>
          <w:lang w:eastAsia="es-CL"/>
        </w:rPr>
        <w:t>Ley N° 19.378, que a continuación se indica</w:t>
      </w:r>
      <w:r w:rsidR="00485A16">
        <w:rPr>
          <w:rFonts w:ascii="Verdana" w:eastAsia="Times New Roman" w:hAnsi="Verdana" w:cs="Courier New"/>
          <w:color w:val="000000"/>
          <w:sz w:val="20"/>
          <w:szCs w:val="20"/>
          <w:lang w:eastAsia="es-CL"/>
        </w:rPr>
        <w:t>n</w:t>
      </w:r>
      <w:r>
        <w:rPr>
          <w:rFonts w:ascii="Verdana" w:eastAsia="Times New Roman" w:hAnsi="Verdana" w:cs="Courier New"/>
          <w:color w:val="000000"/>
          <w:sz w:val="20"/>
          <w:szCs w:val="20"/>
          <w:lang w:eastAsia="es-CL"/>
        </w:rPr>
        <w:t>:</w:t>
      </w:r>
    </w:p>
    <w:p w:rsidR="0051213A" w:rsidRDefault="00A25BA1">
      <w:pPr>
        <w:shd w:val="clear" w:color="auto" w:fill="FFFFFF"/>
        <w:spacing w:after="0" w:line="360" w:lineRule="auto"/>
        <w:ind w:firstLine="708"/>
        <w:jc w:val="both"/>
        <w:rPr>
          <w:rFonts w:ascii="Verdana" w:eastAsia="Times New Roman" w:hAnsi="Verdana" w:cs="Courier New"/>
          <w:color w:val="000000"/>
          <w:sz w:val="20"/>
          <w:szCs w:val="20"/>
          <w:lang w:eastAsia="es-CL"/>
        </w:rPr>
      </w:pPr>
      <w:r w:rsidRPr="009C36D7">
        <w:rPr>
          <w:rFonts w:ascii="Verdana" w:eastAsia="Times New Roman" w:hAnsi="Verdana" w:cs="Courier New"/>
          <w:bCs/>
          <w:sz w:val="20"/>
          <w:szCs w:val="20"/>
          <w:lang w:eastAsia="es-CL"/>
        </w:rPr>
        <w:t xml:space="preserve">Estar en posesión de un </w:t>
      </w:r>
      <w:r w:rsidR="00485A16">
        <w:rPr>
          <w:rFonts w:ascii="Verdana" w:eastAsia="Times New Roman" w:hAnsi="Verdana" w:cs="Courier New"/>
          <w:bCs/>
          <w:sz w:val="20"/>
          <w:szCs w:val="20"/>
          <w:lang w:eastAsia="es-CL"/>
        </w:rPr>
        <w:t>T</w:t>
      </w:r>
      <w:r w:rsidR="009C36D7" w:rsidRPr="009C36D7">
        <w:rPr>
          <w:rFonts w:ascii="Verdana" w:eastAsia="Times New Roman" w:hAnsi="Verdana" w:cs="Courier New"/>
          <w:bCs/>
          <w:sz w:val="20"/>
          <w:szCs w:val="20"/>
          <w:lang w:eastAsia="es-CL"/>
        </w:rPr>
        <w:t>ítulo</w:t>
      </w:r>
      <w:r w:rsidR="00485A16">
        <w:rPr>
          <w:rFonts w:ascii="Verdana" w:eastAsia="Times New Roman" w:hAnsi="Verdana" w:cs="Courier New"/>
          <w:bCs/>
          <w:sz w:val="20"/>
          <w:szCs w:val="20"/>
          <w:lang w:eastAsia="es-CL"/>
        </w:rPr>
        <w:t xml:space="preserve"> Profesional</w:t>
      </w:r>
      <w:r w:rsidRPr="009C36D7">
        <w:rPr>
          <w:rFonts w:ascii="Verdana" w:eastAsia="Times New Roman" w:hAnsi="Verdana" w:cs="Courier New"/>
          <w:bCs/>
          <w:sz w:val="20"/>
          <w:szCs w:val="20"/>
          <w:lang w:eastAsia="es-CL"/>
        </w:rPr>
        <w:t xml:space="preserve"> o Técnico</w:t>
      </w:r>
      <w:r w:rsidR="00485A16">
        <w:rPr>
          <w:rFonts w:ascii="Verdana" w:eastAsia="Times New Roman" w:hAnsi="Verdana" w:cs="Courier New"/>
          <w:bCs/>
          <w:sz w:val="20"/>
          <w:szCs w:val="20"/>
          <w:lang w:eastAsia="es-CL"/>
        </w:rPr>
        <w:t>,</w:t>
      </w:r>
      <w:r w:rsidRPr="009C36D7">
        <w:rPr>
          <w:rFonts w:ascii="Verdana" w:eastAsia="Times New Roman" w:hAnsi="Verdana" w:cs="Courier New"/>
          <w:bCs/>
          <w:sz w:val="20"/>
          <w:szCs w:val="20"/>
          <w:lang w:eastAsia="es-CL"/>
        </w:rPr>
        <w:t xml:space="preserve"> de al menos ocho semestres, en alguna de las siguientes carreras</w:t>
      </w:r>
      <w:r>
        <w:rPr>
          <w:rFonts w:ascii="Verdana" w:eastAsia="Times New Roman" w:hAnsi="Verdana" w:cs="Courier New"/>
          <w:color w:val="000000"/>
          <w:sz w:val="20"/>
          <w:szCs w:val="20"/>
          <w:lang w:eastAsia="es-CL"/>
        </w:rPr>
        <w:t xml:space="preserve">: Médico Cirujano, Químico Farmacéutico, Bioquímicos, Cirujanos Dentistas, Asistentes Sociales, Trabajadores Sociales, Enfermeras, Kinesiólogos, Matronas, Nutricionistas, Tecnólogos Médicos, Terapeutas Ocupacionales, Fonoaudiólogos, Ingenieros Comerciales, Contador Auditor, </w:t>
      </w:r>
      <w:r>
        <w:rPr>
          <w:rFonts w:ascii="Verdana" w:eastAsia="Times New Roman" w:hAnsi="Verdana" w:cs="Courier New"/>
          <w:color w:val="000000"/>
          <w:sz w:val="20"/>
          <w:szCs w:val="20"/>
          <w:lang w:eastAsia="es-CL"/>
        </w:rPr>
        <w:lastRenderedPageBreak/>
        <w:t xml:space="preserve">Psicólogos, Ingenierías en Administración de Empresas, </w:t>
      </w:r>
      <w:r w:rsidRPr="009C36D7">
        <w:rPr>
          <w:rFonts w:ascii="Verdana" w:eastAsia="Times New Roman" w:hAnsi="Verdana" w:cs="Courier New"/>
          <w:bCs/>
          <w:sz w:val="20"/>
          <w:szCs w:val="20"/>
          <w:lang w:eastAsia="es-CL"/>
        </w:rPr>
        <w:t>en</w:t>
      </w:r>
      <w:r>
        <w:rPr>
          <w:rFonts w:ascii="Verdana" w:eastAsia="Times New Roman" w:hAnsi="Verdana" w:cs="Courier New"/>
          <w:color w:val="000000"/>
          <w:sz w:val="20"/>
          <w:szCs w:val="20"/>
          <w:lang w:eastAsia="es-CL"/>
        </w:rPr>
        <w:t xml:space="preserve"> Administración Pública y otras con formación en el área de salud pública, debidamente acreditada.</w:t>
      </w:r>
    </w:p>
    <w:p w:rsidR="0051213A" w:rsidRDefault="00A25BA1">
      <w:pPr>
        <w:shd w:val="clear" w:color="auto" w:fill="FFFFFF"/>
        <w:spacing w:after="0" w:line="360" w:lineRule="auto"/>
        <w:ind w:firstLine="708"/>
        <w:jc w:val="both"/>
        <w:rPr>
          <w:rFonts w:ascii="Verdana" w:eastAsia="Times New Roman" w:hAnsi="Verdana" w:cs="Courier New"/>
          <w:color w:val="000000"/>
          <w:sz w:val="20"/>
          <w:szCs w:val="20"/>
          <w:lang w:eastAsia="es-CL"/>
        </w:rPr>
      </w:pPr>
      <w:r>
        <w:rPr>
          <w:rFonts w:ascii="Verdana" w:eastAsia="Times New Roman" w:hAnsi="Verdana" w:cs="Courier New"/>
          <w:color w:val="000000"/>
          <w:sz w:val="20"/>
          <w:szCs w:val="20"/>
          <w:lang w:eastAsia="es-CL"/>
        </w:rPr>
        <w:t xml:space="preserve">Capacitaciones: deseable en Gestión de Establecimientos de Salud de Atención Primaria, Gestión de Salud Pública, Gestión de Recursos Humanos, Gestión Administrativa, Gestión en Habilidades Directivas, </w:t>
      </w:r>
      <w:r w:rsidRPr="009C36D7">
        <w:rPr>
          <w:rFonts w:ascii="Verdana" w:eastAsia="Times New Roman" w:hAnsi="Verdana" w:cs="Courier New"/>
          <w:bCs/>
          <w:sz w:val="20"/>
          <w:szCs w:val="20"/>
          <w:lang w:eastAsia="es-CL"/>
        </w:rPr>
        <w:t>Contabilidad Gubernamental,</w:t>
      </w:r>
      <w:r w:rsidRPr="009C36D7">
        <w:rPr>
          <w:rFonts w:ascii="Verdana" w:eastAsia="Times New Roman" w:hAnsi="Verdana" w:cs="Courier New"/>
          <w:sz w:val="20"/>
          <w:szCs w:val="20"/>
          <w:lang w:eastAsia="es-CL"/>
        </w:rPr>
        <w:t xml:space="preserve"> </w:t>
      </w:r>
      <w:r>
        <w:rPr>
          <w:rFonts w:ascii="Verdana" w:eastAsia="Times New Roman" w:hAnsi="Verdana" w:cs="Courier New"/>
          <w:color w:val="000000"/>
          <w:sz w:val="20"/>
          <w:szCs w:val="20"/>
          <w:lang w:eastAsia="es-CL"/>
        </w:rPr>
        <w:t>Finanzas Municipales, Gestión de Proyectos y Convenios sector Público y Gestión de compras públicas, entre otras.</w:t>
      </w:r>
    </w:p>
    <w:p w:rsidR="0051213A" w:rsidRDefault="00A25BA1">
      <w:pPr>
        <w:shd w:val="clear" w:color="auto" w:fill="FFFFFF"/>
        <w:spacing w:after="0" w:line="360" w:lineRule="auto"/>
        <w:jc w:val="both"/>
        <w:rPr>
          <w:rFonts w:ascii="Verdana" w:eastAsia="Times New Roman" w:hAnsi="Verdana" w:cs="Courier New"/>
          <w:b/>
          <w:bCs/>
          <w:color w:val="000000"/>
          <w:sz w:val="20"/>
          <w:szCs w:val="20"/>
          <w:lang w:eastAsia="es-CL"/>
        </w:rPr>
      </w:pPr>
      <w:r>
        <w:rPr>
          <w:rFonts w:ascii="Verdana" w:eastAsia="Times New Roman" w:hAnsi="Verdana" w:cs="Courier New"/>
          <w:b/>
          <w:bCs/>
          <w:color w:val="000000"/>
          <w:sz w:val="20"/>
          <w:szCs w:val="20"/>
          <w:lang w:eastAsia="es-CL"/>
        </w:rPr>
        <w:t>4.3 DESCRIPTORES DEL CARGO.</w:t>
      </w:r>
    </w:p>
    <w:p w:rsidR="0051213A" w:rsidRDefault="00A25BA1">
      <w:pPr>
        <w:shd w:val="clear" w:color="auto" w:fill="FFFFFF"/>
        <w:spacing w:after="0" w:line="360" w:lineRule="auto"/>
        <w:ind w:firstLine="708"/>
        <w:jc w:val="both"/>
        <w:rPr>
          <w:rFonts w:ascii="Verdana" w:eastAsia="Times New Roman" w:hAnsi="Verdana" w:cs="Courier New"/>
          <w:color w:val="000000"/>
          <w:sz w:val="20"/>
          <w:szCs w:val="20"/>
          <w:lang w:eastAsia="es-CL"/>
        </w:rPr>
      </w:pPr>
      <w:r>
        <w:rPr>
          <w:rFonts w:ascii="Verdana" w:eastAsia="Times New Roman" w:hAnsi="Verdana" w:cs="Courier New"/>
          <w:color w:val="000000"/>
          <w:sz w:val="20"/>
          <w:szCs w:val="20"/>
          <w:lang w:eastAsia="es-CL"/>
        </w:rPr>
        <w:t>Al margen de los requisitos generales y específicos señalados, se requiere que los postulantes reúnan lo indicado en el siguiente descriptor de cargo.</w:t>
      </w:r>
    </w:p>
    <w:tbl>
      <w:tblPr>
        <w:tblStyle w:val="Tablaconcuadrcula"/>
        <w:tblW w:w="8828" w:type="dxa"/>
        <w:tblLook w:val="04A0" w:firstRow="1" w:lastRow="0" w:firstColumn="1" w:lastColumn="0" w:noHBand="0" w:noVBand="1"/>
      </w:tblPr>
      <w:tblGrid>
        <w:gridCol w:w="4415"/>
        <w:gridCol w:w="4413"/>
      </w:tblGrid>
      <w:tr w:rsidR="0051213A">
        <w:tc>
          <w:tcPr>
            <w:tcW w:w="4414" w:type="dxa"/>
          </w:tcPr>
          <w:p w:rsidR="0051213A" w:rsidRDefault="00A25BA1">
            <w:pPr>
              <w:spacing w:after="0" w:line="360" w:lineRule="auto"/>
              <w:jc w:val="both"/>
              <w:rPr>
                <w:rFonts w:ascii="Verdana" w:eastAsia="Times New Roman" w:hAnsi="Verdana" w:cs="Courier New"/>
                <w:color w:val="000000"/>
                <w:sz w:val="20"/>
                <w:szCs w:val="20"/>
                <w:lang w:eastAsia="es-CL"/>
              </w:rPr>
            </w:pPr>
            <w:r>
              <w:rPr>
                <w:rFonts w:ascii="Verdana" w:eastAsia="Times New Roman" w:hAnsi="Verdana" w:cs="Courier New"/>
                <w:color w:val="000000"/>
                <w:sz w:val="20"/>
                <w:szCs w:val="20"/>
                <w:lang w:eastAsia="es-CL"/>
              </w:rPr>
              <w:t>Cargo</w:t>
            </w:r>
          </w:p>
        </w:tc>
        <w:tc>
          <w:tcPr>
            <w:tcW w:w="4413" w:type="dxa"/>
          </w:tcPr>
          <w:p w:rsidR="0051213A" w:rsidRDefault="00A25BA1">
            <w:pPr>
              <w:spacing w:after="0" w:line="360" w:lineRule="auto"/>
              <w:jc w:val="both"/>
              <w:rPr>
                <w:rFonts w:ascii="Verdana" w:eastAsia="Times New Roman" w:hAnsi="Verdana" w:cs="Courier New"/>
                <w:color w:val="000000"/>
                <w:sz w:val="20"/>
                <w:szCs w:val="20"/>
                <w:lang w:eastAsia="es-CL"/>
              </w:rPr>
            </w:pPr>
            <w:r>
              <w:rPr>
                <w:rFonts w:ascii="Verdana" w:eastAsia="Times New Roman" w:hAnsi="Verdana" w:cs="Courier New"/>
                <w:color w:val="000000"/>
                <w:sz w:val="20"/>
                <w:szCs w:val="20"/>
                <w:lang w:eastAsia="es-CL"/>
              </w:rPr>
              <w:t>Director/a del Departamento de Salud de la Municipalidad de Quilleco</w:t>
            </w:r>
          </w:p>
        </w:tc>
      </w:tr>
      <w:tr w:rsidR="0051213A">
        <w:tc>
          <w:tcPr>
            <w:tcW w:w="4414" w:type="dxa"/>
          </w:tcPr>
          <w:p w:rsidR="0051213A" w:rsidRDefault="00A25BA1">
            <w:pPr>
              <w:spacing w:after="0" w:line="360" w:lineRule="auto"/>
              <w:jc w:val="both"/>
              <w:rPr>
                <w:rFonts w:ascii="Verdana" w:eastAsia="Times New Roman" w:hAnsi="Verdana" w:cs="Courier New"/>
                <w:color w:val="000000"/>
                <w:sz w:val="20"/>
                <w:szCs w:val="20"/>
                <w:lang w:eastAsia="es-CL"/>
              </w:rPr>
            </w:pPr>
            <w:r>
              <w:rPr>
                <w:rFonts w:ascii="Verdana" w:eastAsia="Times New Roman" w:hAnsi="Verdana" w:cs="Courier New"/>
                <w:color w:val="000000"/>
                <w:sz w:val="20"/>
                <w:szCs w:val="20"/>
                <w:lang w:eastAsia="es-CL"/>
              </w:rPr>
              <w:t>Profesión</w:t>
            </w:r>
          </w:p>
        </w:tc>
        <w:tc>
          <w:tcPr>
            <w:tcW w:w="4413" w:type="dxa"/>
          </w:tcPr>
          <w:p w:rsidR="0051213A" w:rsidRDefault="00A25BA1">
            <w:pPr>
              <w:spacing w:after="0" w:line="360" w:lineRule="auto"/>
              <w:jc w:val="both"/>
              <w:rPr>
                <w:rFonts w:ascii="Verdana" w:eastAsia="Times New Roman" w:hAnsi="Verdana" w:cs="Courier New"/>
                <w:color w:val="000000"/>
                <w:sz w:val="20"/>
                <w:szCs w:val="20"/>
                <w:lang w:eastAsia="es-CL"/>
              </w:rPr>
            </w:pPr>
            <w:r>
              <w:rPr>
                <w:rFonts w:ascii="Verdana" w:eastAsia="Times New Roman" w:hAnsi="Verdana" w:cs="Courier New"/>
                <w:color w:val="000000"/>
                <w:sz w:val="20"/>
                <w:szCs w:val="20"/>
                <w:lang w:eastAsia="es-CL"/>
              </w:rPr>
              <w:t xml:space="preserve">Médico Cirujano, Químico Farmacéutico, Bioquímicos, Cirujanos Dentistas, Asistentes Sociales, Trabajadores Sociales, Enfermeras, Kinesiólogos, Matronas, Nutricionistas, Tecnólogos Médicos, Terapeutas Ocupacionales, Fonoaudiólogos, Ingenieros Comerciales, Contador Auditor, Psicólogos, Ingenierías en Administración de Empresas, </w:t>
            </w:r>
            <w:r w:rsidRPr="00AD109F">
              <w:rPr>
                <w:rFonts w:ascii="Verdana" w:eastAsia="Times New Roman" w:hAnsi="Verdana" w:cs="Courier New"/>
                <w:bCs/>
                <w:sz w:val="20"/>
                <w:szCs w:val="20"/>
                <w:lang w:eastAsia="es-CL"/>
              </w:rPr>
              <w:t>en</w:t>
            </w:r>
            <w:r>
              <w:rPr>
                <w:rFonts w:ascii="Verdana" w:eastAsia="Times New Roman" w:hAnsi="Verdana" w:cs="Courier New"/>
                <w:color w:val="000000"/>
                <w:sz w:val="20"/>
                <w:szCs w:val="20"/>
                <w:lang w:eastAsia="es-CL"/>
              </w:rPr>
              <w:t xml:space="preserve"> Administración Pública y otras con formación en el área de salud pública, debidamente acreditada.</w:t>
            </w:r>
          </w:p>
        </w:tc>
      </w:tr>
      <w:tr w:rsidR="0051213A">
        <w:tc>
          <w:tcPr>
            <w:tcW w:w="4414" w:type="dxa"/>
          </w:tcPr>
          <w:p w:rsidR="0051213A" w:rsidRDefault="00A25BA1">
            <w:pPr>
              <w:spacing w:after="0" w:line="360" w:lineRule="auto"/>
              <w:jc w:val="both"/>
              <w:rPr>
                <w:rFonts w:ascii="Verdana" w:eastAsia="Times New Roman" w:hAnsi="Verdana" w:cs="Courier New"/>
                <w:color w:val="000000"/>
                <w:sz w:val="20"/>
                <w:szCs w:val="20"/>
                <w:lang w:eastAsia="es-CL"/>
              </w:rPr>
            </w:pPr>
            <w:r>
              <w:rPr>
                <w:rFonts w:ascii="Verdana" w:eastAsia="Times New Roman" w:hAnsi="Verdana" w:cs="Courier New"/>
                <w:color w:val="000000"/>
                <w:sz w:val="20"/>
                <w:szCs w:val="20"/>
                <w:lang w:eastAsia="es-CL"/>
              </w:rPr>
              <w:t>Objetivos del cargo</w:t>
            </w:r>
          </w:p>
        </w:tc>
        <w:tc>
          <w:tcPr>
            <w:tcW w:w="4413" w:type="dxa"/>
          </w:tcPr>
          <w:p w:rsidR="0051213A" w:rsidRDefault="00A25BA1">
            <w:pPr>
              <w:spacing w:after="0" w:line="360" w:lineRule="auto"/>
              <w:jc w:val="both"/>
              <w:rPr>
                <w:rFonts w:ascii="Verdana" w:eastAsia="Times New Roman" w:hAnsi="Verdana" w:cs="Courier New"/>
                <w:color w:val="000000"/>
                <w:sz w:val="20"/>
                <w:szCs w:val="20"/>
                <w:lang w:eastAsia="es-CL"/>
              </w:rPr>
            </w:pPr>
            <w:r>
              <w:rPr>
                <w:rFonts w:ascii="Verdana" w:eastAsia="Times New Roman" w:hAnsi="Verdana" w:cs="Courier New"/>
                <w:color w:val="000000"/>
                <w:sz w:val="20"/>
                <w:szCs w:val="20"/>
                <w:lang w:eastAsia="es-CL"/>
              </w:rPr>
              <w:t xml:space="preserve">Asesorar al alcalde y al Concejo, en la implementación de políticas relativas a la salud municipal y elaborar propuestas de mejora, </w:t>
            </w:r>
            <w:r w:rsidRPr="009C36D7">
              <w:rPr>
                <w:rFonts w:ascii="Verdana" w:eastAsia="Times New Roman" w:hAnsi="Verdana" w:cs="Courier New"/>
                <w:bCs/>
                <w:sz w:val="20"/>
                <w:szCs w:val="20"/>
                <w:lang w:eastAsia="es-CL"/>
              </w:rPr>
              <w:t xml:space="preserve">administrando los recursos de salud, de acuerdo a </w:t>
            </w:r>
            <w:r w:rsidR="009C36D7" w:rsidRPr="009C36D7">
              <w:rPr>
                <w:rFonts w:ascii="Verdana" w:eastAsia="Times New Roman" w:hAnsi="Verdana" w:cs="Courier New"/>
                <w:bCs/>
                <w:sz w:val="20"/>
                <w:szCs w:val="20"/>
                <w:lang w:eastAsia="es-CL"/>
              </w:rPr>
              <w:t>las normas legales</w:t>
            </w:r>
            <w:r w:rsidRPr="009C36D7">
              <w:rPr>
                <w:rFonts w:ascii="Verdana" w:eastAsia="Times New Roman" w:hAnsi="Verdana" w:cs="Courier New"/>
                <w:bCs/>
                <w:sz w:val="20"/>
                <w:szCs w:val="20"/>
                <w:lang w:eastAsia="es-CL"/>
              </w:rPr>
              <w:t xml:space="preserve"> y técnicas vigentes.</w:t>
            </w:r>
          </w:p>
        </w:tc>
      </w:tr>
      <w:tr w:rsidR="0051213A">
        <w:tc>
          <w:tcPr>
            <w:tcW w:w="4414" w:type="dxa"/>
          </w:tcPr>
          <w:p w:rsidR="0051213A" w:rsidRDefault="00A25BA1">
            <w:pPr>
              <w:spacing w:after="0" w:line="360" w:lineRule="auto"/>
              <w:jc w:val="both"/>
              <w:rPr>
                <w:rFonts w:ascii="Verdana" w:eastAsia="Times New Roman" w:hAnsi="Verdana" w:cs="Courier New"/>
                <w:color w:val="000000"/>
                <w:sz w:val="20"/>
                <w:szCs w:val="20"/>
                <w:lang w:eastAsia="es-CL"/>
              </w:rPr>
            </w:pPr>
            <w:r>
              <w:rPr>
                <w:rFonts w:ascii="Verdana" w:eastAsia="Times New Roman" w:hAnsi="Verdana" w:cs="Courier New"/>
                <w:color w:val="000000"/>
                <w:sz w:val="20"/>
                <w:szCs w:val="20"/>
                <w:lang w:eastAsia="es-CL"/>
              </w:rPr>
              <w:t>Funciones del cargo</w:t>
            </w:r>
          </w:p>
        </w:tc>
        <w:tc>
          <w:tcPr>
            <w:tcW w:w="4413" w:type="dxa"/>
          </w:tcPr>
          <w:p w:rsidR="0051213A" w:rsidRDefault="00A25BA1">
            <w:pPr>
              <w:pStyle w:val="Prrafodelista"/>
              <w:numPr>
                <w:ilvl w:val="0"/>
                <w:numId w:val="2"/>
              </w:numPr>
              <w:spacing w:after="0" w:line="360" w:lineRule="auto"/>
              <w:jc w:val="both"/>
              <w:rPr>
                <w:rFonts w:ascii="Verdana" w:eastAsia="Times New Roman" w:hAnsi="Verdana" w:cs="Courier New"/>
                <w:color w:val="000000"/>
                <w:sz w:val="20"/>
                <w:szCs w:val="20"/>
                <w:lang w:eastAsia="es-CL"/>
              </w:rPr>
            </w:pPr>
            <w:r>
              <w:rPr>
                <w:rFonts w:ascii="Verdana" w:eastAsia="Times New Roman" w:hAnsi="Verdana" w:cs="Courier New"/>
                <w:color w:val="000000"/>
                <w:sz w:val="20"/>
                <w:szCs w:val="20"/>
                <w:lang w:eastAsia="es-CL"/>
              </w:rPr>
              <w:t xml:space="preserve">Estudiar y presentar iniciativas de proyectos con sus respectivos antecedentes que tiendan a mejorar y ampliar las acciones de salud, indicando su financiamiento </w:t>
            </w:r>
            <w:r>
              <w:rPr>
                <w:rFonts w:ascii="Verdana" w:eastAsia="Times New Roman" w:hAnsi="Verdana" w:cs="Courier New"/>
                <w:color w:val="000000"/>
                <w:sz w:val="20"/>
                <w:szCs w:val="20"/>
                <w:lang w:eastAsia="es-CL"/>
              </w:rPr>
              <w:lastRenderedPageBreak/>
              <w:t>en coordinación con las unidades pertinentes del Departamento de Salud.</w:t>
            </w:r>
          </w:p>
          <w:p w:rsidR="0051213A" w:rsidRDefault="00A25BA1">
            <w:pPr>
              <w:pStyle w:val="Prrafodelista"/>
              <w:numPr>
                <w:ilvl w:val="0"/>
                <w:numId w:val="2"/>
              </w:numPr>
              <w:spacing w:after="0" w:line="360" w:lineRule="auto"/>
              <w:jc w:val="both"/>
              <w:rPr>
                <w:rFonts w:ascii="Verdana" w:eastAsia="Times New Roman" w:hAnsi="Verdana" w:cs="Courier New"/>
                <w:color w:val="000000"/>
                <w:sz w:val="20"/>
                <w:szCs w:val="20"/>
                <w:lang w:eastAsia="es-CL"/>
              </w:rPr>
            </w:pPr>
            <w:r>
              <w:rPr>
                <w:rFonts w:ascii="Verdana" w:eastAsia="Times New Roman" w:hAnsi="Verdana" w:cs="Courier New"/>
                <w:color w:val="000000"/>
                <w:sz w:val="20"/>
                <w:szCs w:val="20"/>
                <w:lang w:eastAsia="es-CL"/>
              </w:rPr>
              <w:t>Participar de las diferentes comisiones técnicas que le encomiende el Sr. alcalde.</w:t>
            </w:r>
          </w:p>
          <w:p w:rsidR="0051213A" w:rsidRDefault="00A25BA1">
            <w:pPr>
              <w:pStyle w:val="Prrafodelista"/>
              <w:numPr>
                <w:ilvl w:val="0"/>
                <w:numId w:val="2"/>
              </w:numPr>
              <w:spacing w:after="0" w:line="360" w:lineRule="auto"/>
              <w:jc w:val="both"/>
              <w:rPr>
                <w:rFonts w:ascii="Verdana" w:eastAsia="Times New Roman" w:hAnsi="Verdana" w:cs="Courier New"/>
                <w:color w:val="000000"/>
                <w:sz w:val="20"/>
                <w:szCs w:val="20"/>
                <w:lang w:eastAsia="es-CL"/>
              </w:rPr>
            </w:pPr>
            <w:r>
              <w:rPr>
                <w:rFonts w:ascii="Verdana" w:eastAsia="Times New Roman" w:hAnsi="Verdana" w:cs="Courier New"/>
                <w:color w:val="000000"/>
                <w:sz w:val="20"/>
                <w:szCs w:val="20"/>
                <w:lang w:eastAsia="es-CL"/>
              </w:rPr>
              <w:t>Estudiar, coordinar y comunicar a sus correspondientes autoridades las necesidades de recursos físicos, insumos y demás elementos que los establecimientos de salud municipal requieren.</w:t>
            </w:r>
          </w:p>
          <w:p w:rsidR="0051213A" w:rsidRDefault="00A25BA1">
            <w:pPr>
              <w:pStyle w:val="Prrafodelista"/>
              <w:numPr>
                <w:ilvl w:val="0"/>
                <w:numId w:val="2"/>
              </w:numPr>
              <w:spacing w:after="0" w:line="360" w:lineRule="auto"/>
              <w:jc w:val="both"/>
              <w:rPr>
                <w:rFonts w:ascii="Verdana" w:eastAsia="Times New Roman" w:hAnsi="Verdana" w:cs="Courier New"/>
                <w:color w:val="000000"/>
                <w:sz w:val="20"/>
                <w:szCs w:val="20"/>
                <w:lang w:eastAsia="es-CL"/>
              </w:rPr>
            </w:pPr>
            <w:r>
              <w:rPr>
                <w:rFonts w:ascii="Verdana" w:eastAsia="Times New Roman" w:hAnsi="Verdana" w:cs="Courier New"/>
                <w:color w:val="000000"/>
                <w:sz w:val="20"/>
                <w:szCs w:val="20"/>
                <w:lang w:eastAsia="es-CL"/>
              </w:rPr>
              <w:t>Colaborar en la elaboración del presupuesto anual, coordinadamente con la unidad encargada de presupuesto, priorizando las necesidades y requerimientos de las distintas unidades.</w:t>
            </w:r>
          </w:p>
          <w:p w:rsidR="0051213A" w:rsidRDefault="00A25BA1">
            <w:pPr>
              <w:pStyle w:val="Prrafodelista"/>
              <w:numPr>
                <w:ilvl w:val="0"/>
                <w:numId w:val="2"/>
              </w:numPr>
              <w:spacing w:after="0" w:line="360" w:lineRule="auto"/>
              <w:jc w:val="both"/>
              <w:rPr>
                <w:rFonts w:ascii="Verdana" w:eastAsia="Times New Roman" w:hAnsi="Verdana" w:cs="Courier New"/>
                <w:color w:val="000000"/>
                <w:sz w:val="20"/>
                <w:szCs w:val="20"/>
                <w:lang w:eastAsia="es-CL"/>
              </w:rPr>
            </w:pPr>
            <w:r>
              <w:rPr>
                <w:rFonts w:ascii="Verdana" w:eastAsia="Times New Roman" w:hAnsi="Verdana" w:cs="Courier New"/>
                <w:color w:val="000000"/>
                <w:sz w:val="20"/>
                <w:szCs w:val="20"/>
                <w:lang w:eastAsia="es-CL"/>
              </w:rPr>
              <w:t>Dirigir anualmente el proceso de calificaciones.</w:t>
            </w:r>
          </w:p>
          <w:p w:rsidR="0051213A" w:rsidRDefault="00A25BA1">
            <w:pPr>
              <w:pStyle w:val="Prrafodelista"/>
              <w:numPr>
                <w:ilvl w:val="0"/>
                <w:numId w:val="2"/>
              </w:numPr>
              <w:spacing w:after="0" w:line="360" w:lineRule="auto"/>
              <w:jc w:val="both"/>
              <w:rPr>
                <w:rFonts w:ascii="Verdana" w:eastAsia="Times New Roman" w:hAnsi="Verdana" w:cs="Courier New"/>
                <w:color w:val="000000"/>
                <w:sz w:val="20"/>
                <w:szCs w:val="20"/>
                <w:lang w:eastAsia="es-CL"/>
              </w:rPr>
            </w:pPr>
            <w:r>
              <w:rPr>
                <w:rFonts w:ascii="Verdana" w:eastAsia="Times New Roman" w:hAnsi="Verdana" w:cs="Courier New"/>
                <w:color w:val="000000"/>
                <w:sz w:val="20"/>
                <w:szCs w:val="20"/>
                <w:lang w:eastAsia="es-CL"/>
              </w:rPr>
              <w:t>Diseñar el plan de salud comunal de acuerdo con las orientaciones del Ministerio de Salud y las indicaciones del Plan de Desarrollo Comunal.</w:t>
            </w:r>
          </w:p>
          <w:p w:rsidR="0051213A" w:rsidRDefault="00A25BA1">
            <w:pPr>
              <w:pStyle w:val="Prrafodelista"/>
              <w:numPr>
                <w:ilvl w:val="0"/>
                <w:numId w:val="2"/>
              </w:numPr>
              <w:spacing w:after="0" w:line="360" w:lineRule="auto"/>
              <w:jc w:val="both"/>
              <w:rPr>
                <w:rFonts w:ascii="Verdana" w:eastAsia="Times New Roman" w:hAnsi="Verdana" w:cs="Courier New"/>
                <w:color w:val="000000"/>
                <w:sz w:val="20"/>
                <w:szCs w:val="20"/>
                <w:lang w:eastAsia="es-CL"/>
              </w:rPr>
            </w:pPr>
            <w:r>
              <w:rPr>
                <w:rFonts w:ascii="Verdana" w:eastAsia="Times New Roman" w:hAnsi="Verdana" w:cs="Courier New"/>
                <w:color w:val="000000"/>
                <w:sz w:val="20"/>
                <w:szCs w:val="20"/>
                <w:lang w:eastAsia="es-CL"/>
              </w:rPr>
              <w:t>Proponer, ejecutar y controlar acciones tendientes a la correcta ejecución de los Programas de Salud Ministeriales y locales.</w:t>
            </w:r>
          </w:p>
          <w:p w:rsidR="0051213A" w:rsidRDefault="00A25BA1">
            <w:pPr>
              <w:pStyle w:val="Prrafodelista"/>
              <w:numPr>
                <w:ilvl w:val="0"/>
                <w:numId w:val="2"/>
              </w:numPr>
              <w:spacing w:after="0" w:line="360" w:lineRule="auto"/>
              <w:jc w:val="both"/>
              <w:rPr>
                <w:rFonts w:ascii="Verdana" w:eastAsia="Times New Roman" w:hAnsi="Verdana" w:cs="Courier New"/>
                <w:color w:val="000000"/>
                <w:sz w:val="20"/>
                <w:szCs w:val="20"/>
                <w:lang w:eastAsia="es-CL"/>
              </w:rPr>
            </w:pPr>
            <w:r>
              <w:rPr>
                <w:rFonts w:ascii="Verdana" w:eastAsia="Times New Roman" w:hAnsi="Verdana" w:cs="Courier New"/>
                <w:color w:val="000000"/>
                <w:sz w:val="20"/>
                <w:szCs w:val="20"/>
                <w:lang w:eastAsia="es-CL"/>
              </w:rPr>
              <w:t>Reforzar la estrategia de atención primaria de salud como un instrumento para el desarrollo local.</w:t>
            </w:r>
          </w:p>
          <w:p w:rsidR="0051213A" w:rsidRDefault="00A25BA1">
            <w:pPr>
              <w:pStyle w:val="Prrafodelista"/>
              <w:numPr>
                <w:ilvl w:val="0"/>
                <w:numId w:val="2"/>
              </w:numPr>
              <w:spacing w:after="0" w:line="360" w:lineRule="auto"/>
              <w:jc w:val="both"/>
              <w:rPr>
                <w:rFonts w:ascii="Verdana" w:eastAsia="Times New Roman" w:hAnsi="Verdana" w:cs="Courier New"/>
                <w:color w:val="000000"/>
                <w:sz w:val="20"/>
                <w:szCs w:val="20"/>
                <w:lang w:eastAsia="es-CL"/>
              </w:rPr>
            </w:pPr>
            <w:r>
              <w:rPr>
                <w:rFonts w:ascii="Verdana" w:eastAsia="Times New Roman" w:hAnsi="Verdana" w:cs="Courier New"/>
                <w:color w:val="000000"/>
                <w:sz w:val="20"/>
                <w:szCs w:val="20"/>
                <w:lang w:eastAsia="es-CL"/>
              </w:rPr>
              <w:lastRenderedPageBreak/>
              <w:t>Solicitar y sugerir el reclutamiento de personal, de acuerdo con las necesidades del departamento de salud y proponer al Sr. alcalde llamados a concurso público.</w:t>
            </w:r>
          </w:p>
          <w:p w:rsidR="0051213A" w:rsidRDefault="00A25BA1">
            <w:pPr>
              <w:pStyle w:val="Prrafodelista"/>
              <w:numPr>
                <w:ilvl w:val="0"/>
                <w:numId w:val="2"/>
              </w:numPr>
              <w:spacing w:after="0" w:line="360" w:lineRule="auto"/>
              <w:jc w:val="both"/>
              <w:rPr>
                <w:rFonts w:ascii="Verdana" w:eastAsia="Times New Roman" w:hAnsi="Verdana" w:cs="Courier New"/>
                <w:color w:val="000000"/>
                <w:sz w:val="20"/>
                <w:szCs w:val="20"/>
                <w:lang w:eastAsia="es-CL"/>
              </w:rPr>
            </w:pPr>
            <w:r>
              <w:rPr>
                <w:rFonts w:ascii="Verdana" w:eastAsia="Times New Roman" w:hAnsi="Verdana" w:cs="Courier New"/>
                <w:color w:val="000000"/>
                <w:sz w:val="20"/>
                <w:szCs w:val="20"/>
                <w:lang w:eastAsia="es-CL"/>
              </w:rPr>
              <w:t xml:space="preserve"> Supervisar los procesos administrativos del Departamento de Salud.</w:t>
            </w:r>
          </w:p>
          <w:p w:rsidR="0051213A" w:rsidRDefault="00A25BA1">
            <w:pPr>
              <w:pStyle w:val="Prrafodelista"/>
              <w:numPr>
                <w:ilvl w:val="0"/>
                <w:numId w:val="2"/>
              </w:numPr>
              <w:spacing w:after="0" w:line="360" w:lineRule="auto"/>
              <w:jc w:val="both"/>
              <w:rPr>
                <w:rFonts w:ascii="Verdana" w:eastAsia="Times New Roman" w:hAnsi="Verdana" w:cs="Courier New"/>
                <w:color w:val="000000"/>
                <w:sz w:val="20"/>
                <w:szCs w:val="20"/>
                <w:lang w:eastAsia="es-CL"/>
              </w:rPr>
            </w:pPr>
            <w:r>
              <w:rPr>
                <w:rFonts w:ascii="Verdana" w:eastAsia="Times New Roman" w:hAnsi="Verdana" w:cs="Courier New"/>
                <w:color w:val="000000"/>
                <w:sz w:val="20"/>
                <w:szCs w:val="20"/>
                <w:lang w:eastAsia="es-CL"/>
              </w:rPr>
              <w:t>Promover la efectiva participación e integración de la comunidad en las acciones de salud.</w:t>
            </w:r>
          </w:p>
          <w:p w:rsidR="0051213A" w:rsidRDefault="00A25BA1">
            <w:pPr>
              <w:pStyle w:val="Prrafodelista"/>
              <w:numPr>
                <w:ilvl w:val="0"/>
                <w:numId w:val="2"/>
              </w:numPr>
              <w:spacing w:after="0" w:line="360" w:lineRule="auto"/>
              <w:jc w:val="both"/>
              <w:rPr>
                <w:rFonts w:ascii="Verdana" w:eastAsia="Times New Roman" w:hAnsi="Verdana" w:cs="Courier New"/>
                <w:color w:val="000000"/>
                <w:sz w:val="20"/>
                <w:szCs w:val="20"/>
                <w:lang w:eastAsia="es-CL"/>
              </w:rPr>
            </w:pPr>
            <w:r>
              <w:rPr>
                <w:rFonts w:ascii="Verdana" w:eastAsia="Times New Roman" w:hAnsi="Verdana" w:cs="Courier New"/>
                <w:color w:val="000000"/>
                <w:sz w:val="20"/>
                <w:szCs w:val="20"/>
                <w:lang w:eastAsia="es-CL"/>
              </w:rPr>
              <w:t>Gestionar proyectos o programas que vayan en directo beneficio de los usuarios de la comuna de Quilleco.</w:t>
            </w:r>
          </w:p>
          <w:p w:rsidR="0051213A" w:rsidRDefault="00A25BA1">
            <w:pPr>
              <w:pStyle w:val="Prrafodelista"/>
              <w:numPr>
                <w:ilvl w:val="0"/>
                <w:numId w:val="2"/>
              </w:numPr>
              <w:spacing w:after="0" w:line="360" w:lineRule="auto"/>
              <w:jc w:val="both"/>
              <w:rPr>
                <w:rFonts w:ascii="Verdana" w:eastAsia="Times New Roman" w:hAnsi="Verdana" w:cs="Courier New"/>
                <w:color w:val="000000"/>
                <w:sz w:val="20"/>
                <w:szCs w:val="20"/>
                <w:lang w:eastAsia="es-CL"/>
              </w:rPr>
            </w:pPr>
            <w:r>
              <w:rPr>
                <w:rFonts w:ascii="Verdana" w:eastAsia="Times New Roman" w:hAnsi="Verdana" w:cs="Courier New"/>
                <w:color w:val="000000"/>
                <w:sz w:val="20"/>
                <w:szCs w:val="20"/>
                <w:lang w:eastAsia="es-CL"/>
              </w:rPr>
              <w:t xml:space="preserve"> Programar, organizar, dirigir, coordinar, supervisar, controlar y evaluar la gestión de los establecimientos de salid, velando por el adecuado cumplimiento de las funciones de estos.</w:t>
            </w:r>
          </w:p>
          <w:p w:rsidR="0051213A" w:rsidRDefault="00A25BA1">
            <w:pPr>
              <w:pStyle w:val="Prrafodelista"/>
              <w:numPr>
                <w:ilvl w:val="0"/>
                <w:numId w:val="2"/>
              </w:numPr>
              <w:spacing w:after="0" w:line="360" w:lineRule="auto"/>
              <w:jc w:val="both"/>
              <w:rPr>
                <w:rFonts w:ascii="Verdana" w:eastAsia="Times New Roman" w:hAnsi="Verdana" w:cs="Courier New"/>
                <w:color w:val="000000"/>
                <w:sz w:val="20"/>
                <w:szCs w:val="20"/>
                <w:lang w:eastAsia="es-CL"/>
              </w:rPr>
            </w:pPr>
            <w:r>
              <w:rPr>
                <w:rFonts w:ascii="Verdana" w:eastAsia="Times New Roman" w:hAnsi="Verdana" w:cs="Courier New"/>
                <w:color w:val="000000"/>
                <w:sz w:val="20"/>
                <w:szCs w:val="20"/>
                <w:lang w:eastAsia="es-CL"/>
              </w:rPr>
              <w:t xml:space="preserve"> Efectuar en forma oportuna el diagnostico de salud, para formular adecuadamente los programas respectivos, controlando su ejecución y evaluando sus resultados.</w:t>
            </w:r>
          </w:p>
          <w:p w:rsidR="0051213A" w:rsidRDefault="00A25BA1">
            <w:pPr>
              <w:pStyle w:val="Prrafodelista"/>
              <w:numPr>
                <w:ilvl w:val="0"/>
                <w:numId w:val="2"/>
              </w:numPr>
              <w:spacing w:after="0" w:line="360" w:lineRule="auto"/>
              <w:jc w:val="both"/>
              <w:rPr>
                <w:rFonts w:ascii="Verdana" w:eastAsia="Times New Roman" w:hAnsi="Verdana" w:cs="Courier New"/>
                <w:color w:val="000000"/>
                <w:sz w:val="20"/>
                <w:szCs w:val="20"/>
                <w:lang w:eastAsia="es-CL"/>
              </w:rPr>
            </w:pPr>
            <w:r>
              <w:rPr>
                <w:rFonts w:ascii="Verdana" w:eastAsia="Times New Roman" w:hAnsi="Verdana" w:cs="Courier New"/>
                <w:color w:val="000000"/>
                <w:sz w:val="20"/>
                <w:szCs w:val="20"/>
                <w:lang w:eastAsia="es-CL"/>
              </w:rPr>
              <w:t>Coordinar y ejecutar las acciones de salud que correspondan realizar a los Cesfam y postas Rurales dependientes, con relación a los programas intersectoriales de desarrollo integral de la comunidad.</w:t>
            </w:r>
          </w:p>
          <w:p w:rsidR="0051213A" w:rsidRDefault="00A25BA1">
            <w:pPr>
              <w:pStyle w:val="Prrafodelista"/>
              <w:numPr>
                <w:ilvl w:val="0"/>
                <w:numId w:val="2"/>
              </w:numPr>
              <w:spacing w:after="0" w:line="360" w:lineRule="auto"/>
              <w:jc w:val="both"/>
              <w:rPr>
                <w:rFonts w:ascii="Verdana" w:eastAsia="Times New Roman" w:hAnsi="Verdana" w:cs="Courier New"/>
                <w:color w:val="000000"/>
                <w:sz w:val="20"/>
                <w:szCs w:val="20"/>
                <w:lang w:eastAsia="es-CL"/>
              </w:rPr>
            </w:pPr>
            <w:r>
              <w:rPr>
                <w:rFonts w:ascii="Verdana" w:eastAsia="Times New Roman" w:hAnsi="Verdana" w:cs="Courier New"/>
                <w:color w:val="000000"/>
                <w:sz w:val="20"/>
                <w:szCs w:val="20"/>
                <w:lang w:eastAsia="es-CL"/>
              </w:rPr>
              <w:t xml:space="preserve">Programar y realizar reuniones </w:t>
            </w:r>
            <w:r>
              <w:rPr>
                <w:rFonts w:ascii="Verdana" w:eastAsia="Times New Roman" w:hAnsi="Verdana" w:cs="Courier New"/>
                <w:color w:val="000000"/>
                <w:sz w:val="20"/>
                <w:szCs w:val="20"/>
                <w:lang w:eastAsia="es-CL"/>
              </w:rPr>
              <w:lastRenderedPageBreak/>
              <w:t>periódicas con su equipo de colaboración, para analizar el funcionamiento general de los establecimientos.</w:t>
            </w:r>
          </w:p>
          <w:p w:rsidR="0051213A" w:rsidRDefault="00A25BA1">
            <w:pPr>
              <w:pStyle w:val="Prrafodelista"/>
              <w:numPr>
                <w:ilvl w:val="0"/>
                <w:numId w:val="2"/>
              </w:numPr>
              <w:spacing w:after="0" w:line="360" w:lineRule="auto"/>
              <w:jc w:val="both"/>
              <w:rPr>
                <w:rFonts w:ascii="Verdana" w:eastAsia="Times New Roman" w:hAnsi="Verdana" w:cs="Courier New"/>
                <w:color w:val="000000"/>
                <w:sz w:val="20"/>
                <w:szCs w:val="20"/>
                <w:lang w:eastAsia="es-CL"/>
              </w:rPr>
            </w:pPr>
            <w:r>
              <w:rPr>
                <w:rFonts w:ascii="Verdana" w:eastAsia="Times New Roman" w:hAnsi="Verdana" w:cs="Courier New"/>
                <w:color w:val="000000"/>
                <w:sz w:val="20"/>
                <w:szCs w:val="20"/>
                <w:lang w:eastAsia="es-CL"/>
              </w:rPr>
              <w:t>Estudiar y comunicar a sus correspondientes autoridades las necesidades de recursos humanos, físicos, insumos y demás elementos que los Cesfam y postas Rurales dependientes requieren y velar por su optima utilización.</w:t>
            </w:r>
          </w:p>
          <w:p w:rsidR="0051213A" w:rsidRDefault="00A25BA1">
            <w:pPr>
              <w:pStyle w:val="Prrafodelista"/>
              <w:numPr>
                <w:ilvl w:val="0"/>
                <w:numId w:val="2"/>
              </w:numPr>
              <w:spacing w:after="0" w:line="360" w:lineRule="auto"/>
              <w:jc w:val="both"/>
              <w:rPr>
                <w:rFonts w:ascii="Verdana" w:eastAsia="Times New Roman" w:hAnsi="Verdana" w:cs="Courier New"/>
                <w:color w:val="000000"/>
                <w:sz w:val="20"/>
                <w:szCs w:val="20"/>
                <w:lang w:eastAsia="es-CL"/>
              </w:rPr>
            </w:pPr>
            <w:r>
              <w:rPr>
                <w:rFonts w:ascii="Verdana" w:eastAsia="Times New Roman" w:hAnsi="Verdana" w:cs="Courier New"/>
                <w:color w:val="000000"/>
                <w:sz w:val="20"/>
                <w:szCs w:val="20"/>
                <w:lang w:eastAsia="es-CL"/>
              </w:rPr>
              <w:t>Nombrar y delegar funciones en personal idóneo para la colaboración en la administración de los Cesfam y Postas Rurales.</w:t>
            </w:r>
          </w:p>
          <w:p w:rsidR="0051213A" w:rsidRDefault="00A25BA1">
            <w:pPr>
              <w:pStyle w:val="Prrafodelista"/>
              <w:numPr>
                <w:ilvl w:val="0"/>
                <w:numId w:val="2"/>
              </w:numPr>
              <w:spacing w:after="0" w:line="360" w:lineRule="auto"/>
              <w:jc w:val="both"/>
              <w:rPr>
                <w:rFonts w:ascii="Verdana" w:eastAsia="Times New Roman" w:hAnsi="Verdana" w:cs="Courier New"/>
                <w:color w:val="000000"/>
                <w:sz w:val="20"/>
                <w:szCs w:val="20"/>
                <w:lang w:eastAsia="es-CL"/>
              </w:rPr>
            </w:pPr>
            <w:r>
              <w:rPr>
                <w:rFonts w:ascii="Verdana" w:eastAsia="Times New Roman" w:hAnsi="Verdana" w:cs="Courier New"/>
                <w:color w:val="000000"/>
                <w:sz w:val="20"/>
                <w:szCs w:val="20"/>
                <w:lang w:eastAsia="es-CL"/>
              </w:rPr>
              <w:t>Desempeñar las demás funciones y tareas que le encomiende su jefatura superior, en materias de su competencia.</w:t>
            </w:r>
          </w:p>
          <w:p w:rsidR="0051213A" w:rsidRDefault="00A25BA1">
            <w:pPr>
              <w:pStyle w:val="Prrafodelista"/>
              <w:numPr>
                <w:ilvl w:val="0"/>
                <w:numId w:val="2"/>
              </w:numPr>
              <w:spacing w:after="0" w:line="360" w:lineRule="auto"/>
              <w:jc w:val="both"/>
              <w:rPr>
                <w:rFonts w:ascii="Verdana" w:eastAsia="Times New Roman" w:hAnsi="Verdana" w:cs="Courier New"/>
                <w:color w:val="000000"/>
                <w:sz w:val="20"/>
                <w:szCs w:val="20"/>
                <w:lang w:eastAsia="es-CL"/>
              </w:rPr>
            </w:pPr>
            <w:r>
              <w:rPr>
                <w:rFonts w:ascii="Verdana" w:eastAsia="Times New Roman" w:hAnsi="Verdana" w:cs="Courier New"/>
                <w:color w:val="000000"/>
                <w:sz w:val="20"/>
                <w:szCs w:val="20"/>
                <w:lang w:eastAsia="es-CL"/>
              </w:rPr>
              <w:t>Conocer y capacitarse en los temas de la Ley N° 19.378, que establece el Estatuto Atención Primaria de Salud, Estatuto Administrativo Municipal y otras normativas que dicen relación a su cargo.</w:t>
            </w:r>
          </w:p>
          <w:p w:rsidR="0051213A" w:rsidRDefault="00A25BA1">
            <w:pPr>
              <w:pStyle w:val="Prrafodelista"/>
              <w:numPr>
                <w:ilvl w:val="0"/>
                <w:numId w:val="2"/>
              </w:numPr>
              <w:spacing w:after="0" w:line="360" w:lineRule="auto"/>
              <w:jc w:val="both"/>
              <w:rPr>
                <w:rFonts w:ascii="Verdana" w:eastAsia="Times New Roman" w:hAnsi="Verdana" w:cs="Courier New"/>
                <w:color w:val="000000"/>
                <w:sz w:val="20"/>
                <w:szCs w:val="20"/>
                <w:lang w:eastAsia="es-CL"/>
              </w:rPr>
            </w:pPr>
            <w:r>
              <w:rPr>
                <w:rFonts w:ascii="Verdana" w:eastAsia="Times New Roman" w:hAnsi="Verdana" w:cs="Courier New"/>
                <w:color w:val="000000"/>
                <w:sz w:val="20"/>
                <w:szCs w:val="20"/>
                <w:lang w:eastAsia="es-CL"/>
              </w:rPr>
              <w:t>Otras labores que le encomiende el jefe Superior del Servicio y que sean atingente a su cargo.</w:t>
            </w:r>
          </w:p>
          <w:p w:rsidR="0051213A" w:rsidRDefault="00A25BA1">
            <w:pPr>
              <w:pStyle w:val="Prrafodelista"/>
              <w:numPr>
                <w:ilvl w:val="0"/>
                <w:numId w:val="2"/>
              </w:numPr>
              <w:spacing w:after="0" w:line="360" w:lineRule="auto"/>
              <w:jc w:val="both"/>
              <w:rPr>
                <w:rFonts w:ascii="Verdana" w:eastAsia="Times New Roman" w:hAnsi="Verdana" w:cs="Courier New"/>
                <w:color w:val="000000"/>
                <w:sz w:val="20"/>
                <w:szCs w:val="20"/>
                <w:lang w:eastAsia="es-CL"/>
              </w:rPr>
            </w:pPr>
            <w:r>
              <w:rPr>
                <w:rFonts w:ascii="Verdana" w:eastAsia="Times New Roman" w:hAnsi="Verdana" w:cs="Courier New"/>
                <w:color w:val="000000"/>
                <w:sz w:val="20"/>
                <w:szCs w:val="20"/>
                <w:lang w:eastAsia="es-CL"/>
              </w:rPr>
              <w:t>Velar por el bienestar y capacitación del personal a su cargo.</w:t>
            </w:r>
          </w:p>
        </w:tc>
      </w:tr>
      <w:tr w:rsidR="0051213A">
        <w:tc>
          <w:tcPr>
            <w:tcW w:w="4414" w:type="dxa"/>
          </w:tcPr>
          <w:p w:rsidR="0051213A" w:rsidRDefault="00A25BA1">
            <w:pPr>
              <w:spacing w:after="0" w:line="360" w:lineRule="auto"/>
              <w:jc w:val="both"/>
              <w:rPr>
                <w:rFonts w:ascii="Verdana" w:eastAsia="Times New Roman" w:hAnsi="Verdana" w:cs="Courier New"/>
                <w:color w:val="000000"/>
                <w:sz w:val="20"/>
                <w:szCs w:val="20"/>
                <w:lang w:eastAsia="es-CL"/>
              </w:rPr>
            </w:pPr>
            <w:r>
              <w:rPr>
                <w:rFonts w:ascii="Verdana" w:eastAsia="Times New Roman" w:hAnsi="Verdana" w:cs="Courier New"/>
                <w:color w:val="000000"/>
                <w:sz w:val="20"/>
                <w:szCs w:val="20"/>
                <w:lang w:eastAsia="es-CL"/>
              </w:rPr>
              <w:lastRenderedPageBreak/>
              <w:t>Experiencia Laboral y Conocimientos</w:t>
            </w:r>
          </w:p>
        </w:tc>
        <w:tc>
          <w:tcPr>
            <w:tcW w:w="4413" w:type="dxa"/>
          </w:tcPr>
          <w:p w:rsidR="0051213A" w:rsidRDefault="00A25BA1">
            <w:pPr>
              <w:spacing w:after="0" w:line="360" w:lineRule="auto"/>
              <w:jc w:val="both"/>
              <w:rPr>
                <w:rFonts w:ascii="Verdana" w:eastAsia="Times New Roman" w:hAnsi="Verdana" w:cs="Courier New"/>
                <w:color w:val="000000"/>
                <w:sz w:val="20"/>
                <w:szCs w:val="20"/>
                <w:lang w:eastAsia="es-CL"/>
              </w:rPr>
            </w:pPr>
            <w:r>
              <w:rPr>
                <w:rFonts w:ascii="Verdana" w:eastAsia="Times New Roman" w:hAnsi="Verdana" w:cs="Courier New"/>
                <w:b/>
                <w:bCs/>
                <w:color w:val="000000"/>
                <w:sz w:val="20"/>
                <w:szCs w:val="20"/>
                <w:lang w:eastAsia="es-CL"/>
              </w:rPr>
              <w:t>Experiencia laboral:</w:t>
            </w:r>
            <w:r>
              <w:rPr>
                <w:rFonts w:ascii="Verdana" w:eastAsia="Times New Roman" w:hAnsi="Verdana" w:cs="Courier New"/>
                <w:color w:val="000000"/>
                <w:sz w:val="20"/>
                <w:szCs w:val="20"/>
                <w:lang w:eastAsia="es-CL"/>
              </w:rPr>
              <w:t xml:space="preserve"> 3 años de experiencia profesional según la ley.</w:t>
            </w:r>
          </w:p>
          <w:p w:rsidR="0051213A" w:rsidRDefault="00A25BA1">
            <w:pPr>
              <w:spacing w:after="0" w:line="360" w:lineRule="auto"/>
              <w:jc w:val="both"/>
              <w:rPr>
                <w:rFonts w:ascii="Verdana" w:eastAsia="Times New Roman" w:hAnsi="Verdana" w:cs="Courier New"/>
                <w:color w:val="000000"/>
                <w:sz w:val="20"/>
                <w:szCs w:val="20"/>
                <w:lang w:eastAsia="es-CL"/>
              </w:rPr>
            </w:pPr>
            <w:r>
              <w:rPr>
                <w:rFonts w:ascii="Verdana" w:eastAsia="Times New Roman" w:hAnsi="Verdana" w:cs="Courier New"/>
                <w:color w:val="000000"/>
                <w:sz w:val="20"/>
                <w:szCs w:val="20"/>
                <w:lang w:eastAsia="es-CL"/>
              </w:rPr>
              <w:lastRenderedPageBreak/>
              <w:t>Aprobados cursos, diplomados, postgrados, magister o doctorados en materias atingentes al cargo.</w:t>
            </w:r>
          </w:p>
          <w:p w:rsidR="0051213A" w:rsidRDefault="00A25BA1">
            <w:pPr>
              <w:spacing w:after="0" w:line="360" w:lineRule="auto"/>
              <w:jc w:val="both"/>
              <w:rPr>
                <w:rFonts w:ascii="Verdana" w:eastAsia="Times New Roman" w:hAnsi="Verdana" w:cs="Courier New"/>
                <w:color w:val="000000"/>
                <w:sz w:val="20"/>
                <w:szCs w:val="20"/>
                <w:lang w:eastAsia="es-CL"/>
              </w:rPr>
            </w:pPr>
            <w:r>
              <w:rPr>
                <w:rFonts w:ascii="Verdana" w:eastAsia="Times New Roman" w:hAnsi="Verdana" w:cs="Courier New"/>
                <w:b/>
                <w:bCs/>
                <w:color w:val="000000"/>
                <w:sz w:val="20"/>
                <w:szCs w:val="20"/>
                <w:lang w:eastAsia="es-CL"/>
              </w:rPr>
              <w:t>Conocimientos Generales y específicos:</w:t>
            </w:r>
            <w:r>
              <w:rPr>
                <w:rFonts w:ascii="Verdana" w:eastAsia="Times New Roman" w:hAnsi="Verdana" w:cs="Courier New"/>
                <w:color w:val="000000"/>
                <w:sz w:val="20"/>
                <w:szCs w:val="20"/>
                <w:lang w:eastAsia="es-CL"/>
              </w:rPr>
              <w:t xml:space="preserve"> Conocimientos específicos y deseables en el ámbito de la salud </w:t>
            </w:r>
            <w:r w:rsidR="00AD109F">
              <w:rPr>
                <w:rFonts w:ascii="Verdana" w:eastAsia="Times New Roman" w:hAnsi="Verdana" w:cs="Courier New"/>
                <w:color w:val="000000"/>
                <w:sz w:val="20"/>
                <w:szCs w:val="20"/>
                <w:lang w:eastAsia="es-CL"/>
              </w:rPr>
              <w:t>Pú</w:t>
            </w:r>
            <w:r>
              <w:rPr>
                <w:rFonts w:ascii="Verdana" w:eastAsia="Times New Roman" w:hAnsi="Verdana" w:cs="Courier New"/>
                <w:color w:val="000000"/>
                <w:sz w:val="20"/>
                <w:szCs w:val="20"/>
                <w:lang w:eastAsia="es-CL"/>
              </w:rPr>
              <w:t xml:space="preserve">blica, administración y gestión de recursos humanos, recursos financieros, dirección y administración, normativa pública y legal que rigen los servicios públicos, conocimientos de la estructura y funciones de las entidades edilicias, ley N° 19.378, reglamento y sus modificaciones. Conocimiento en materia presupuestaria; manejo en técnicas de planificación y control; conocimientos en materia de derecho laboral público; manejo de </w:t>
            </w:r>
            <w:r w:rsidR="009C36D7">
              <w:rPr>
                <w:rFonts w:ascii="Verdana" w:eastAsia="Times New Roman" w:hAnsi="Verdana" w:cs="Courier New"/>
                <w:color w:val="000000"/>
                <w:sz w:val="20"/>
                <w:szCs w:val="20"/>
                <w:lang w:eastAsia="es-CL"/>
              </w:rPr>
              <w:t>software</w:t>
            </w:r>
            <w:r>
              <w:rPr>
                <w:rFonts w:ascii="Verdana" w:eastAsia="Times New Roman" w:hAnsi="Verdana" w:cs="Courier New"/>
                <w:color w:val="000000"/>
                <w:sz w:val="20"/>
                <w:szCs w:val="20"/>
                <w:lang w:eastAsia="es-CL"/>
              </w:rPr>
              <w:t xml:space="preserve"> asociados a las funciones del perfil; manejo de formularios y tipo de registros y Microsoft office (nivel intermedio o avanzado).</w:t>
            </w:r>
          </w:p>
        </w:tc>
      </w:tr>
      <w:tr w:rsidR="0051213A">
        <w:tc>
          <w:tcPr>
            <w:tcW w:w="4414" w:type="dxa"/>
          </w:tcPr>
          <w:p w:rsidR="0051213A" w:rsidRDefault="00A25BA1">
            <w:pPr>
              <w:spacing w:after="0" w:line="360" w:lineRule="auto"/>
              <w:jc w:val="both"/>
              <w:rPr>
                <w:rFonts w:ascii="Verdana" w:eastAsia="Times New Roman" w:hAnsi="Verdana" w:cs="Courier New"/>
                <w:color w:val="000000"/>
                <w:sz w:val="20"/>
                <w:szCs w:val="20"/>
                <w:lang w:eastAsia="es-CL"/>
              </w:rPr>
            </w:pPr>
            <w:r>
              <w:rPr>
                <w:rFonts w:ascii="Verdana" w:eastAsia="Times New Roman" w:hAnsi="Verdana" w:cs="Courier New"/>
                <w:color w:val="000000"/>
                <w:sz w:val="20"/>
                <w:szCs w:val="20"/>
                <w:lang w:eastAsia="es-CL"/>
              </w:rPr>
              <w:lastRenderedPageBreak/>
              <w:t>Competencias conductuales</w:t>
            </w:r>
          </w:p>
        </w:tc>
        <w:tc>
          <w:tcPr>
            <w:tcW w:w="4413" w:type="dxa"/>
          </w:tcPr>
          <w:p w:rsidR="0051213A" w:rsidRDefault="00A25BA1">
            <w:pPr>
              <w:spacing w:after="0" w:line="360" w:lineRule="auto"/>
              <w:jc w:val="both"/>
              <w:rPr>
                <w:rFonts w:ascii="Verdana" w:eastAsia="Times New Roman" w:hAnsi="Verdana" w:cs="Courier New"/>
                <w:color w:val="000000"/>
                <w:sz w:val="20"/>
                <w:szCs w:val="20"/>
                <w:lang w:eastAsia="es-CL"/>
              </w:rPr>
            </w:pPr>
            <w:r>
              <w:rPr>
                <w:rFonts w:ascii="Verdana" w:eastAsia="Times New Roman" w:hAnsi="Verdana" w:cs="Courier New"/>
                <w:b/>
                <w:bCs/>
                <w:color w:val="000000"/>
                <w:sz w:val="20"/>
                <w:szCs w:val="20"/>
                <w:lang w:eastAsia="es-CL"/>
              </w:rPr>
              <w:t>Transversales:</w:t>
            </w:r>
            <w:r>
              <w:rPr>
                <w:rFonts w:ascii="Verdana" w:eastAsia="Times New Roman" w:hAnsi="Verdana" w:cs="Courier New"/>
                <w:color w:val="000000"/>
                <w:sz w:val="20"/>
                <w:szCs w:val="20"/>
                <w:lang w:eastAsia="es-CL"/>
              </w:rPr>
              <w:t xml:space="preserve"> compromiso, cumplimiento de normas, rectitud y probidad, orientación al usuario interno y externo y trabajo en equipo y colaboración.</w:t>
            </w:r>
          </w:p>
          <w:p w:rsidR="0051213A" w:rsidRDefault="00A25BA1">
            <w:pPr>
              <w:spacing w:after="0" w:line="360" w:lineRule="auto"/>
              <w:jc w:val="both"/>
              <w:rPr>
                <w:rFonts w:ascii="Verdana" w:eastAsia="Times New Roman" w:hAnsi="Verdana" w:cs="Courier New"/>
                <w:color w:val="000000"/>
                <w:sz w:val="20"/>
                <w:szCs w:val="20"/>
                <w:lang w:eastAsia="es-CL"/>
              </w:rPr>
            </w:pPr>
            <w:r>
              <w:rPr>
                <w:rFonts w:ascii="Verdana" w:eastAsia="Times New Roman" w:hAnsi="Verdana" w:cs="Courier New"/>
                <w:b/>
                <w:bCs/>
                <w:color w:val="000000"/>
                <w:sz w:val="20"/>
                <w:szCs w:val="20"/>
                <w:lang w:eastAsia="es-CL"/>
              </w:rPr>
              <w:t>Específicas</w:t>
            </w:r>
            <w:r>
              <w:rPr>
                <w:rFonts w:ascii="Verdana" w:eastAsia="Times New Roman" w:hAnsi="Verdana" w:cs="Courier New"/>
                <w:color w:val="000000"/>
                <w:sz w:val="20"/>
                <w:szCs w:val="20"/>
                <w:lang w:eastAsia="es-CL"/>
              </w:rPr>
              <w:t xml:space="preserve">: Liderazgo, capacidad de trabajar en equipo, manejos de crisis, capacidad de trabajo bajo presión, capacidad de gestión y coordinación con organismos públicos y privados, seguimiento y control, orientación al detalle, dominio técnico, reserva y confidencialidad, empatía y escucha </w:t>
            </w:r>
            <w:r>
              <w:rPr>
                <w:rFonts w:ascii="Verdana" w:eastAsia="Times New Roman" w:hAnsi="Verdana" w:cs="Courier New"/>
                <w:color w:val="000000"/>
                <w:sz w:val="20"/>
                <w:szCs w:val="20"/>
                <w:lang w:eastAsia="es-CL"/>
              </w:rPr>
              <w:lastRenderedPageBreak/>
              <w:t>activa.</w:t>
            </w:r>
          </w:p>
        </w:tc>
      </w:tr>
    </w:tbl>
    <w:p w:rsidR="0051213A" w:rsidRDefault="0051213A">
      <w:pPr>
        <w:shd w:val="clear" w:color="auto" w:fill="FFFFFF"/>
        <w:spacing w:after="0" w:line="360" w:lineRule="auto"/>
        <w:ind w:firstLine="708"/>
        <w:jc w:val="both"/>
        <w:rPr>
          <w:rFonts w:ascii="Verdana" w:eastAsia="Times New Roman" w:hAnsi="Verdana" w:cs="Courier New"/>
          <w:color w:val="000000"/>
          <w:sz w:val="20"/>
          <w:szCs w:val="20"/>
          <w:lang w:eastAsia="es-CL"/>
        </w:rPr>
      </w:pPr>
    </w:p>
    <w:p w:rsidR="0051213A" w:rsidRDefault="00A25BA1">
      <w:pPr>
        <w:shd w:val="clear" w:color="auto" w:fill="FFFFFF"/>
        <w:spacing w:after="0" w:line="360" w:lineRule="auto"/>
        <w:jc w:val="both"/>
        <w:rPr>
          <w:rFonts w:ascii="Verdana" w:eastAsia="Times New Roman" w:hAnsi="Verdana" w:cs="Courier New"/>
          <w:b/>
          <w:bCs/>
          <w:color w:val="000000"/>
          <w:sz w:val="20"/>
          <w:szCs w:val="20"/>
          <w:lang w:eastAsia="es-CL"/>
        </w:rPr>
      </w:pPr>
      <w:r>
        <w:rPr>
          <w:rFonts w:ascii="Verdana" w:eastAsia="Times New Roman" w:hAnsi="Verdana" w:cs="Courier New"/>
          <w:b/>
          <w:bCs/>
          <w:color w:val="000000"/>
          <w:sz w:val="20"/>
          <w:szCs w:val="20"/>
          <w:lang w:eastAsia="es-CL"/>
        </w:rPr>
        <w:t>5.- PUBLICACIÓN DEL LLAMADO A CONCURSO.</w:t>
      </w:r>
    </w:p>
    <w:p w:rsidR="0051213A" w:rsidRPr="000A4854" w:rsidRDefault="00A25BA1">
      <w:pPr>
        <w:shd w:val="clear" w:color="auto" w:fill="FFFFFF"/>
        <w:spacing w:after="0" w:line="360" w:lineRule="auto"/>
        <w:ind w:firstLine="708"/>
        <w:jc w:val="both"/>
        <w:rPr>
          <w:rFonts w:ascii="Verdana" w:eastAsia="Times New Roman" w:hAnsi="Verdana" w:cs="Courier New"/>
          <w:b/>
          <w:color w:val="000000"/>
          <w:sz w:val="20"/>
          <w:szCs w:val="20"/>
          <w:lang w:eastAsia="es-CL"/>
        </w:rPr>
      </w:pPr>
      <w:r w:rsidRPr="000A4854">
        <w:rPr>
          <w:rFonts w:ascii="Verdana" w:eastAsia="Times New Roman" w:hAnsi="Verdana" w:cs="Courier New"/>
          <w:b/>
          <w:color w:val="000000"/>
          <w:sz w:val="20"/>
          <w:szCs w:val="20"/>
          <w:lang w:eastAsia="es-CL"/>
        </w:rPr>
        <w:t>El llamado a concurso se publicará en un diario de mayor circ</w:t>
      </w:r>
      <w:r w:rsidR="003A35B4" w:rsidRPr="000A4854">
        <w:rPr>
          <w:rFonts w:ascii="Verdana" w:eastAsia="Times New Roman" w:hAnsi="Verdana" w:cs="Courier New"/>
          <w:b/>
          <w:color w:val="000000"/>
          <w:sz w:val="20"/>
          <w:szCs w:val="20"/>
          <w:lang w:eastAsia="es-CL"/>
        </w:rPr>
        <w:t>ulación provincial, desde el 5</w:t>
      </w:r>
      <w:r w:rsidR="009C36D7" w:rsidRPr="000A4854">
        <w:rPr>
          <w:rFonts w:ascii="Verdana" w:eastAsia="Times New Roman" w:hAnsi="Verdana" w:cs="Courier New"/>
          <w:b/>
          <w:color w:val="000000"/>
          <w:sz w:val="20"/>
          <w:szCs w:val="20"/>
          <w:lang w:eastAsia="es-CL"/>
        </w:rPr>
        <w:t xml:space="preserve"> </w:t>
      </w:r>
      <w:r w:rsidR="003A35B4" w:rsidRPr="000A4854">
        <w:rPr>
          <w:rFonts w:ascii="Verdana" w:eastAsia="Times New Roman" w:hAnsi="Verdana" w:cs="Courier New"/>
          <w:b/>
          <w:color w:val="000000"/>
          <w:sz w:val="20"/>
          <w:szCs w:val="20"/>
          <w:lang w:eastAsia="es-CL"/>
        </w:rPr>
        <w:t>de diciembre de 2022 hasta el 18</w:t>
      </w:r>
      <w:r w:rsidR="009C36D7" w:rsidRPr="000A4854">
        <w:rPr>
          <w:rFonts w:ascii="Verdana" w:eastAsia="Times New Roman" w:hAnsi="Verdana" w:cs="Courier New"/>
          <w:b/>
          <w:color w:val="000000"/>
          <w:sz w:val="20"/>
          <w:szCs w:val="20"/>
          <w:lang w:eastAsia="es-CL"/>
        </w:rPr>
        <w:t xml:space="preserve"> de enero de 2023</w:t>
      </w:r>
      <w:r w:rsidRPr="000A4854">
        <w:rPr>
          <w:rFonts w:ascii="Verdana" w:eastAsia="Times New Roman" w:hAnsi="Verdana" w:cs="Courier New"/>
          <w:b/>
          <w:color w:val="000000"/>
          <w:sz w:val="20"/>
          <w:szCs w:val="20"/>
          <w:lang w:eastAsia="es-CL"/>
        </w:rPr>
        <w:t xml:space="preserve"> y en el sitio web </w:t>
      </w:r>
      <w:hyperlink r:id="rId9">
        <w:r w:rsidRPr="000A4854">
          <w:rPr>
            <w:rStyle w:val="EnlacedeInternet"/>
            <w:rFonts w:ascii="Verdana" w:eastAsia="Times New Roman" w:hAnsi="Verdana" w:cs="Courier New"/>
            <w:b/>
            <w:color w:val="auto"/>
            <w:sz w:val="20"/>
            <w:szCs w:val="20"/>
            <w:lang w:eastAsia="es-CL"/>
          </w:rPr>
          <w:t>www.municipalidadquilleco.cl</w:t>
        </w:r>
      </w:hyperlink>
      <w:r w:rsidRPr="000A4854">
        <w:rPr>
          <w:rFonts w:ascii="Verdana" w:eastAsia="Times New Roman" w:hAnsi="Verdana" w:cs="Courier New"/>
          <w:b/>
          <w:sz w:val="20"/>
          <w:szCs w:val="20"/>
          <w:lang w:eastAsia="es-CL"/>
        </w:rPr>
        <w:t>.</w:t>
      </w:r>
    </w:p>
    <w:p w:rsidR="0051213A" w:rsidRPr="000A4854" w:rsidRDefault="00A25BA1">
      <w:pPr>
        <w:shd w:val="clear" w:color="auto" w:fill="FFFFFF"/>
        <w:spacing w:after="0" w:line="360" w:lineRule="auto"/>
        <w:ind w:firstLine="708"/>
        <w:jc w:val="both"/>
        <w:rPr>
          <w:rFonts w:ascii="Verdana" w:eastAsia="Times New Roman" w:hAnsi="Verdana" w:cs="Courier New"/>
          <w:b/>
          <w:color w:val="000000"/>
          <w:sz w:val="20"/>
          <w:szCs w:val="20"/>
          <w:lang w:eastAsia="es-CL"/>
        </w:rPr>
      </w:pPr>
      <w:r>
        <w:rPr>
          <w:rFonts w:ascii="Verdana" w:eastAsia="Times New Roman" w:hAnsi="Verdana" w:cs="Courier New"/>
          <w:color w:val="000000"/>
          <w:sz w:val="20"/>
          <w:szCs w:val="20"/>
          <w:lang w:eastAsia="es-CL"/>
        </w:rPr>
        <w:t xml:space="preserve">Las BASES y sus respectivos </w:t>
      </w:r>
      <w:r w:rsidRPr="000A4854">
        <w:rPr>
          <w:rFonts w:ascii="Verdana" w:eastAsia="Times New Roman" w:hAnsi="Verdana" w:cs="Courier New"/>
          <w:b/>
          <w:color w:val="000000"/>
          <w:sz w:val="20"/>
          <w:szCs w:val="20"/>
          <w:lang w:eastAsia="es-CL"/>
        </w:rPr>
        <w:t>FORMULARIOS DE POSTULACIÓN, se encontrarán disponibles en la oficina de partes de la Municip</w:t>
      </w:r>
      <w:r w:rsidR="005A68C7" w:rsidRPr="000A4854">
        <w:rPr>
          <w:rFonts w:ascii="Verdana" w:eastAsia="Times New Roman" w:hAnsi="Verdana" w:cs="Courier New"/>
          <w:b/>
          <w:color w:val="000000"/>
          <w:sz w:val="20"/>
          <w:szCs w:val="20"/>
          <w:lang w:eastAsia="es-CL"/>
        </w:rPr>
        <w:t>alidad, ubicada en José Miguel C</w:t>
      </w:r>
      <w:r w:rsidRPr="000A4854">
        <w:rPr>
          <w:rFonts w:ascii="Verdana" w:eastAsia="Times New Roman" w:hAnsi="Verdana" w:cs="Courier New"/>
          <w:b/>
          <w:color w:val="000000"/>
          <w:sz w:val="20"/>
          <w:szCs w:val="20"/>
          <w:lang w:eastAsia="es-CL"/>
        </w:rPr>
        <w:t>arrera 460, comuna de Quilleco (en horario de lunes a viernes desde las 08:30 a las 14:00 horas y/o descargarlas desde la página web de la I. Municipali</w:t>
      </w:r>
      <w:r w:rsidR="003A35B4" w:rsidRPr="000A4854">
        <w:rPr>
          <w:rFonts w:ascii="Verdana" w:eastAsia="Times New Roman" w:hAnsi="Verdana" w:cs="Courier New"/>
          <w:b/>
          <w:color w:val="000000"/>
          <w:sz w:val="20"/>
          <w:szCs w:val="20"/>
          <w:lang w:eastAsia="es-CL"/>
        </w:rPr>
        <w:t>dad de Quilleco, a contar de 5 de Diciembre</w:t>
      </w:r>
      <w:r w:rsidR="009C36D7" w:rsidRPr="000A4854">
        <w:rPr>
          <w:rFonts w:ascii="Verdana" w:eastAsia="Times New Roman" w:hAnsi="Verdana" w:cs="Courier New"/>
          <w:b/>
          <w:color w:val="000000"/>
          <w:sz w:val="20"/>
          <w:szCs w:val="20"/>
          <w:lang w:eastAsia="es-CL"/>
        </w:rPr>
        <w:t xml:space="preserve"> de 2022,</w:t>
      </w:r>
      <w:r w:rsidRPr="000A4854">
        <w:rPr>
          <w:rFonts w:ascii="Verdana" w:eastAsia="Times New Roman" w:hAnsi="Verdana" w:cs="Courier New"/>
          <w:b/>
          <w:color w:val="000000"/>
          <w:sz w:val="20"/>
          <w:szCs w:val="20"/>
          <w:lang w:eastAsia="es-CL"/>
        </w:rPr>
        <w:t xml:space="preserve"> entendiéndose de esta forma, conocidas plenamente por todos los postulantes.</w:t>
      </w:r>
    </w:p>
    <w:p w:rsidR="0051213A" w:rsidRDefault="00A25BA1">
      <w:pPr>
        <w:shd w:val="clear" w:color="auto" w:fill="FFFFFF"/>
        <w:spacing w:after="0" w:line="360" w:lineRule="auto"/>
        <w:jc w:val="both"/>
        <w:rPr>
          <w:rFonts w:ascii="Verdana" w:eastAsia="Times New Roman" w:hAnsi="Verdana" w:cs="Courier New"/>
          <w:b/>
          <w:bCs/>
          <w:color w:val="000000"/>
          <w:sz w:val="20"/>
          <w:szCs w:val="20"/>
          <w:lang w:eastAsia="es-CL"/>
        </w:rPr>
      </w:pPr>
      <w:r>
        <w:rPr>
          <w:rFonts w:ascii="Verdana" w:eastAsia="Times New Roman" w:hAnsi="Verdana" w:cs="Courier New"/>
          <w:b/>
          <w:bCs/>
          <w:color w:val="000000"/>
          <w:sz w:val="20"/>
          <w:szCs w:val="20"/>
          <w:lang w:eastAsia="es-CL"/>
        </w:rPr>
        <w:t>6.- COMUNICACIÓN A OTRAS MUNICIPALIDADES DE LA REGIÓN.</w:t>
      </w:r>
    </w:p>
    <w:p w:rsidR="0051213A" w:rsidRDefault="00A25BA1">
      <w:pPr>
        <w:shd w:val="clear" w:color="auto" w:fill="FFFFFF"/>
        <w:spacing w:after="0" w:line="360" w:lineRule="auto"/>
        <w:jc w:val="both"/>
        <w:rPr>
          <w:rFonts w:ascii="Verdana" w:eastAsia="Times New Roman" w:hAnsi="Verdana" w:cs="Courier New"/>
          <w:color w:val="000000"/>
          <w:sz w:val="20"/>
          <w:szCs w:val="20"/>
          <w:lang w:eastAsia="es-CL"/>
        </w:rPr>
      </w:pPr>
      <w:r>
        <w:rPr>
          <w:rFonts w:ascii="Verdana" w:eastAsia="Times New Roman" w:hAnsi="Verdana" w:cs="Courier New"/>
          <w:color w:val="000000"/>
          <w:sz w:val="20"/>
          <w:szCs w:val="20"/>
          <w:lang w:eastAsia="es-CL"/>
        </w:rPr>
        <w:tab/>
        <w:t>Por una sola vez, se remitirá oficio informativo a las Municipalidades de la Región del Biobío, informando el llamado a concurso.</w:t>
      </w:r>
    </w:p>
    <w:p w:rsidR="0051213A" w:rsidRDefault="00A25BA1">
      <w:pPr>
        <w:shd w:val="clear" w:color="auto" w:fill="FFFFFF"/>
        <w:spacing w:after="0" w:line="360" w:lineRule="auto"/>
        <w:jc w:val="both"/>
        <w:rPr>
          <w:rFonts w:ascii="Verdana" w:eastAsia="Times New Roman" w:hAnsi="Verdana" w:cs="Courier New"/>
          <w:b/>
          <w:bCs/>
          <w:color w:val="000000"/>
          <w:sz w:val="20"/>
          <w:szCs w:val="20"/>
          <w:lang w:eastAsia="es-CL"/>
        </w:rPr>
      </w:pPr>
      <w:r>
        <w:rPr>
          <w:rFonts w:ascii="Verdana" w:eastAsia="Times New Roman" w:hAnsi="Verdana" w:cs="Courier New"/>
          <w:b/>
          <w:bCs/>
          <w:color w:val="000000"/>
          <w:sz w:val="20"/>
          <w:szCs w:val="20"/>
          <w:lang w:eastAsia="es-CL"/>
        </w:rPr>
        <w:t>7.- CONSULTAS DEL PROCESO DE CONCURSO.</w:t>
      </w:r>
    </w:p>
    <w:p w:rsidR="0051213A" w:rsidRDefault="00A25BA1">
      <w:pPr>
        <w:shd w:val="clear" w:color="auto" w:fill="FFFFFF"/>
        <w:spacing w:after="0" w:line="360" w:lineRule="auto"/>
        <w:jc w:val="both"/>
        <w:rPr>
          <w:rFonts w:ascii="Verdana" w:eastAsia="Times New Roman" w:hAnsi="Verdana" w:cs="Courier New"/>
          <w:color w:val="000000"/>
          <w:sz w:val="20"/>
          <w:szCs w:val="20"/>
          <w:lang w:eastAsia="es-CL"/>
        </w:rPr>
      </w:pPr>
      <w:r>
        <w:rPr>
          <w:rFonts w:ascii="Verdana" w:eastAsia="Times New Roman" w:hAnsi="Verdana" w:cs="Courier New"/>
          <w:color w:val="000000"/>
          <w:sz w:val="20"/>
          <w:szCs w:val="20"/>
          <w:lang w:eastAsia="es-CL"/>
        </w:rPr>
        <w:tab/>
        <w:t>Una vez publicado el llamado a concurso, se recibirán las consulta</w:t>
      </w:r>
      <w:r w:rsidR="003A35B4">
        <w:rPr>
          <w:rFonts w:ascii="Verdana" w:eastAsia="Times New Roman" w:hAnsi="Verdana" w:cs="Courier New"/>
          <w:color w:val="000000"/>
          <w:sz w:val="20"/>
          <w:szCs w:val="20"/>
          <w:lang w:eastAsia="es-CL"/>
        </w:rPr>
        <w:t>s al correo electrónico elyfinanzas@gmail.com desde el día 5 de diciembre de 2022 hasta el 18 de enero de 2023</w:t>
      </w:r>
      <w:r>
        <w:rPr>
          <w:rFonts w:ascii="Verdana" w:eastAsia="Times New Roman" w:hAnsi="Verdana" w:cs="Courier New"/>
          <w:color w:val="000000"/>
          <w:sz w:val="20"/>
          <w:szCs w:val="20"/>
          <w:lang w:eastAsia="es-CL"/>
        </w:rPr>
        <w:t>.</w:t>
      </w:r>
    </w:p>
    <w:p w:rsidR="0051213A" w:rsidRDefault="00A25BA1">
      <w:pPr>
        <w:shd w:val="clear" w:color="auto" w:fill="FFFFFF"/>
        <w:spacing w:after="0" w:line="360" w:lineRule="auto"/>
        <w:jc w:val="both"/>
        <w:rPr>
          <w:rFonts w:ascii="Verdana" w:eastAsia="Times New Roman" w:hAnsi="Verdana" w:cs="Courier New"/>
          <w:b/>
          <w:bCs/>
          <w:color w:val="000000"/>
          <w:sz w:val="20"/>
          <w:szCs w:val="20"/>
          <w:lang w:eastAsia="es-CL"/>
        </w:rPr>
      </w:pPr>
      <w:r>
        <w:rPr>
          <w:rFonts w:ascii="Verdana" w:eastAsia="Times New Roman" w:hAnsi="Verdana" w:cs="Courier New"/>
          <w:b/>
          <w:bCs/>
          <w:color w:val="000000"/>
          <w:sz w:val="20"/>
          <w:szCs w:val="20"/>
          <w:lang w:eastAsia="es-CL"/>
        </w:rPr>
        <w:t>8.- PROCESO DEL CONCURSO.</w:t>
      </w:r>
    </w:p>
    <w:p w:rsidR="0051213A" w:rsidRDefault="00A25BA1">
      <w:pPr>
        <w:shd w:val="clear" w:color="auto" w:fill="FFFFFF"/>
        <w:spacing w:after="0" w:line="360" w:lineRule="auto"/>
        <w:jc w:val="both"/>
        <w:rPr>
          <w:rFonts w:ascii="Verdana" w:eastAsia="Times New Roman" w:hAnsi="Verdana" w:cs="Courier New"/>
          <w:b/>
          <w:bCs/>
          <w:color w:val="000000"/>
          <w:sz w:val="20"/>
          <w:szCs w:val="20"/>
          <w:lang w:eastAsia="es-CL"/>
        </w:rPr>
      </w:pPr>
      <w:r>
        <w:rPr>
          <w:rFonts w:ascii="Verdana" w:eastAsia="Times New Roman" w:hAnsi="Verdana" w:cs="Courier New"/>
          <w:color w:val="000000"/>
          <w:sz w:val="20"/>
          <w:szCs w:val="20"/>
          <w:lang w:eastAsia="es-CL"/>
        </w:rPr>
        <w:tab/>
      </w:r>
      <w:r>
        <w:rPr>
          <w:rFonts w:ascii="Verdana" w:eastAsia="Times New Roman" w:hAnsi="Verdana" w:cs="Courier New"/>
          <w:b/>
          <w:bCs/>
          <w:color w:val="000000"/>
          <w:sz w:val="20"/>
          <w:szCs w:val="20"/>
          <w:lang w:eastAsia="es-CL"/>
        </w:rPr>
        <w:t xml:space="preserve">8.1.- FORMAR DE ACREDITAR LOS REQUISITOS LEGALES (DOCUMENTACIÓN </w:t>
      </w:r>
      <w:r w:rsidRPr="009C36D7">
        <w:rPr>
          <w:rFonts w:ascii="Verdana" w:eastAsia="Times New Roman" w:hAnsi="Verdana" w:cs="Courier New"/>
          <w:b/>
          <w:sz w:val="20"/>
          <w:szCs w:val="20"/>
          <w:lang w:eastAsia="es-CL"/>
        </w:rPr>
        <w:t>A PRESENTAR</w:t>
      </w:r>
      <w:r>
        <w:rPr>
          <w:rFonts w:ascii="Verdana" w:eastAsia="Times New Roman" w:hAnsi="Verdana" w:cs="Courier New"/>
          <w:b/>
          <w:bCs/>
          <w:color w:val="000000"/>
          <w:sz w:val="20"/>
          <w:szCs w:val="20"/>
          <w:lang w:eastAsia="es-CL"/>
        </w:rPr>
        <w:t>)</w:t>
      </w:r>
    </w:p>
    <w:p w:rsidR="0051213A" w:rsidRDefault="00A25BA1">
      <w:pPr>
        <w:shd w:val="clear" w:color="auto" w:fill="FFFFFF"/>
        <w:spacing w:after="0" w:line="360" w:lineRule="auto"/>
        <w:jc w:val="both"/>
        <w:rPr>
          <w:rFonts w:ascii="Verdana" w:eastAsia="Times New Roman" w:hAnsi="Verdana" w:cs="Courier New"/>
          <w:color w:val="000000"/>
          <w:sz w:val="20"/>
          <w:szCs w:val="20"/>
          <w:lang w:eastAsia="es-CL"/>
        </w:rPr>
      </w:pPr>
      <w:r>
        <w:rPr>
          <w:rFonts w:ascii="Verdana" w:eastAsia="Times New Roman" w:hAnsi="Verdana" w:cs="Courier New"/>
          <w:color w:val="000000"/>
          <w:sz w:val="20"/>
          <w:szCs w:val="20"/>
          <w:lang w:eastAsia="es-CL"/>
        </w:rPr>
        <w:tab/>
      </w:r>
      <w:r>
        <w:rPr>
          <w:rFonts w:ascii="Verdana" w:eastAsia="Times New Roman" w:hAnsi="Verdana" w:cs="Courier New"/>
          <w:b/>
          <w:bCs/>
          <w:color w:val="000000"/>
          <w:sz w:val="20"/>
          <w:szCs w:val="20"/>
          <w:lang w:eastAsia="es-CL"/>
        </w:rPr>
        <w:t>8.1.1.-</w:t>
      </w:r>
      <w:r>
        <w:rPr>
          <w:rFonts w:ascii="Verdana" w:eastAsia="Times New Roman" w:hAnsi="Verdana" w:cs="Courier New"/>
          <w:color w:val="000000"/>
          <w:sz w:val="20"/>
          <w:szCs w:val="20"/>
          <w:lang w:eastAsia="es-CL"/>
        </w:rPr>
        <w:t xml:space="preserve"> Ficha de postulación </w:t>
      </w:r>
      <w:r>
        <w:rPr>
          <w:rFonts w:ascii="Verdana" w:eastAsia="Times New Roman" w:hAnsi="Verdana" w:cs="Courier New"/>
          <w:b/>
          <w:bCs/>
          <w:color w:val="000000"/>
          <w:sz w:val="20"/>
          <w:szCs w:val="20"/>
          <w:lang w:eastAsia="es-CL"/>
        </w:rPr>
        <w:t>(ANEXO N° 1).</w:t>
      </w:r>
    </w:p>
    <w:p w:rsidR="0051213A" w:rsidRDefault="00A25BA1">
      <w:pPr>
        <w:shd w:val="clear" w:color="auto" w:fill="FFFFFF"/>
        <w:spacing w:after="0" w:line="360" w:lineRule="auto"/>
        <w:jc w:val="both"/>
        <w:rPr>
          <w:rFonts w:ascii="Verdana" w:eastAsia="Times New Roman" w:hAnsi="Verdana" w:cs="Courier New"/>
          <w:color w:val="000000"/>
          <w:sz w:val="20"/>
          <w:szCs w:val="20"/>
          <w:lang w:eastAsia="es-CL"/>
        </w:rPr>
      </w:pPr>
      <w:r>
        <w:rPr>
          <w:rFonts w:ascii="Verdana" w:eastAsia="Times New Roman" w:hAnsi="Verdana" w:cs="Courier New"/>
          <w:color w:val="000000"/>
          <w:sz w:val="20"/>
          <w:szCs w:val="20"/>
          <w:lang w:eastAsia="es-CL"/>
        </w:rPr>
        <w:tab/>
      </w:r>
      <w:r>
        <w:rPr>
          <w:rFonts w:ascii="Verdana" w:eastAsia="Times New Roman" w:hAnsi="Verdana" w:cs="Courier New"/>
          <w:b/>
          <w:bCs/>
          <w:color w:val="000000"/>
          <w:sz w:val="20"/>
          <w:szCs w:val="20"/>
          <w:lang w:eastAsia="es-CL"/>
        </w:rPr>
        <w:t>8.1.2.-</w:t>
      </w:r>
      <w:r>
        <w:rPr>
          <w:rFonts w:ascii="Verdana" w:eastAsia="Times New Roman" w:hAnsi="Verdana" w:cs="Courier New"/>
          <w:color w:val="000000"/>
          <w:sz w:val="20"/>
          <w:szCs w:val="20"/>
          <w:lang w:eastAsia="es-CL"/>
        </w:rPr>
        <w:t xml:space="preserve"> Los requisitos definidos en el punto N° 4 de las presentes bases se acreditarán mediante documentos originales o fotocopias simples.</w:t>
      </w:r>
    </w:p>
    <w:p w:rsidR="0051213A" w:rsidRDefault="00A25BA1">
      <w:pPr>
        <w:pStyle w:val="Prrafodelista"/>
        <w:numPr>
          <w:ilvl w:val="0"/>
          <w:numId w:val="3"/>
        </w:numPr>
        <w:shd w:val="clear" w:color="auto" w:fill="FFFFFF"/>
        <w:spacing w:after="0" w:line="360" w:lineRule="auto"/>
        <w:jc w:val="both"/>
        <w:rPr>
          <w:rFonts w:ascii="Verdana" w:eastAsia="Times New Roman" w:hAnsi="Verdana" w:cs="Courier New"/>
          <w:color w:val="000000"/>
          <w:sz w:val="20"/>
          <w:szCs w:val="20"/>
          <w:lang w:eastAsia="es-CL"/>
        </w:rPr>
      </w:pPr>
      <w:r>
        <w:rPr>
          <w:rFonts w:ascii="Verdana" w:eastAsia="Times New Roman" w:hAnsi="Verdana" w:cs="Courier New"/>
          <w:color w:val="000000"/>
          <w:sz w:val="20"/>
          <w:szCs w:val="20"/>
          <w:lang w:eastAsia="es-CL"/>
        </w:rPr>
        <w:t>Ser ciudadano, se acreditará con fotocopia simple por ambos lados de la cédula nacional de identidad vigente.</w:t>
      </w:r>
    </w:p>
    <w:p w:rsidR="0051213A" w:rsidRDefault="00A25BA1">
      <w:pPr>
        <w:pStyle w:val="Prrafodelista"/>
        <w:numPr>
          <w:ilvl w:val="0"/>
          <w:numId w:val="3"/>
        </w:numPr>
        <w:shd w:val="clear" w:color="auto" w:fill="FFFFFF"/>
        <w:spacing w:after="0" w:line="360" w:lineRule="auto"/>
        <w:jc w:val="both"/>
        <w:rPr>
          <w:rFonts w:ascii="Verdana" w:eastAsia="Times New Roman" w:hAnsi="Verdana" w:cs="Courier New"/>
          <w:color w:val="000000"/>
          <w:sz w:val="20"/>
          <w:szCs w:val="20"/>
          <w:lang w:eastAsia="es-CL"/>
        </w:rPr>
      </w:pPr>
      <w:r>
        <w:rPr>
          <w:rFonts w:ascii="Verdana" w:eastAsia="Times New Roman" w:hAnsi="Verdana" w:cs="Courier New"/>
          <w:color w:val="000000"/>
          <w:sz w:val="20"/>
          <w:szCs w:val="20"/>
          <w:lang w:eastAsia="es-CL"/>
        </w:rPr>
        <w:t>Acreditar haber cumplido con la ley de reclutamiento, se acreditará mediante certificado emitido por la Institución correspondiente (cantón de reclutamiento).</w:t>
      </w:r>
    </w:p>
    <w:p w:rsidR="0051213A" w:rsidRDefault="00A25BA1">
      <w:pPr>
        <w:pStyle w:val="Prrafodelista"/>
        <w:numPr>
          <w:ilvl w:val="0"/>
          <w:numId w:val="3"/>
        </w:numPr>
        <w:shd w:val="clear" w:color="auto" w:fill="FFFFFF"/>
        <w:spacing w:after="0" w:line="360" w:lineRule="auto"/>
        <w:jc w:val="both"/>
        <w:rPr>
          <w:rFonts w:ascii="Verdana" w:eastAsia="Times New Roman" w:hAnsi="Verdana" w:cs="Courier New"/>
          <w:color w:val="000000"/>
          <w:sz w:val="20"/>
          <w:szCs w:val="20"/>
          <w:lang w:eastAsia="es-CL"/>
        </w:rPr>
      </w:pPr>
      <w:r>
        <w:rPr>
          <w:rFonts w:ascii="Verdana" w:eastAsia="Times New Roman" w:hAnsi="Verdana" w:cs="Courier New"/>
          <w:color w:val="000000"/>
          <w:sz w:val="20"/>
          <w:szCs w:val="20"/>
          <w:lang w:eastAsia="es-CL"/>
        </w:rPr>
        <w:t>Tener salud compatible con el desempeño del cargo, este requisito se verifica solo en los postulantes seleccionados.</w:t>
      </w:r>
    </w:p>
    <w:p w:rsidR="0051213A" w:rsidRDefault="00A25BA1">
      <w:pPr>
        <w:pStyle w:val="Prrafodelista"/>
        <w:numPr>
          <w:ilvl w:val="0"/>
          <w:numId w:val="3"/>
        </w:numPr>
        <w:shd w:val="clear" w:color="auto" w:fill="FFFFFF"/>
        <w:spacing w:after="0" w:line="360" w:lineRule="auto"/>
        <w:jc w:val="both"/>
        <w:rPr>
          <w:rFonts w:ascii="Verdana" w:eastAsia="Times New Roman" w:hAnsi="Verdana" w:cs="Courier New"/>
          <w:color w:val="000000"/>
          <w:sz w:val="20"/>
          <w:szCs w:val="20"/>
          <w:lang w:eastAsia="es-CL"/>
        </w:rPr>
      </w:pPr>
      <w:r>
        <w:rPr>
          <w:rFonts w:ascii="Verdana" w:eastAsia="Times New Roman" w:hAnsi="Verdana" w:cs="Courier New"/>
          <w:color w:val="000000"/>
          <w:sz w:val="20"/>
          <w:szCs w:val="20"/>
          <w:lang w:eastAsia="es-CL"/>
        </w:rPr>
        <w:lastRenderedPageBreak/>
        <w:t>Acreditar título profesional, con fotocopia simple. Solo el postulante seleccionado deberá acreditar posteriormente con copias legalizadas de documentos o certificados oficiales auténticos. -</w:t>
      </w:r>
    </w:p>
    <w:p w:rsidR="0051213A" w:rsidRDefault="00A25BA1">
      <w:pPr>
        <w:pStyle w:val="Prrafodelista"/>
        <w:numPr>
          <w:ilvl w:val="0"/>
          <w:numId w:val="3"/>
        </w:numPr>
        <w:shd w:val="clear" w:color="auto" w:fill="FFFFFF"/>
        <w:spacing w:after="0" w:line="360" w:lineRule="auto"/>
        <w:jc w:val="both"/>
        <w:rPr>
          <w:rFonts w:ascii="Verdana" w:eastAsia="Times New Roman" w:hAnsi="Verdana" w:cs="Courier New"/>
          <w:color w:val="000000"/>
          <w:sz w:val="20"/>
          <w:szCs w:val="20"/>
          <w:lang w:eastAsia="es-CL"/>
        </w:rPr>
      </w:pPr>
      <w:r>
        <w:rPr>
          <w:rFonts w:ascii="Verdana" w:eastAsia="Times New Roman" w:hAnsi="Verdana" w:cs="Courier New"/>
          <w:color w:val="000000"/>
          <w:sz w:val="20"/>
          <w:szCs w:val="20"/>
          <w:lang w:eastAsia="es-CL"/>
        </w:rPr>
        <w:t>Declaración jurada simple que acredite no haber cesado en un cargo público, como consecuencia de haber obtenido una calificación deficiente, o por medida disciplinaria, salvo que hayan transcurrido más de cinco años desde la fecha de expiración de funciones</w:t>
      </w:r>
      <w:r>
        <w:rPr>
          <w:rFonts w:ascii="Verdana" w:eastAsia="Times New Roman" w:hAnsi="Verdana" w:cs="Courier New"/>
          <w:b/>
          <w:bCs/>
          <w:color w:val="000000"/>
          <w:sz w:val="20"/>
          <w:szCs w:val="20"/>
          <w:lang w:eastAsia="es-CL"/>
        </w:rPr>
        <w:t xml:space="preserve"> </w:t>
      </w:r>
      <w:bookmarkStart w:id="1" w:name="_Hlk113304306"/>
      <w:r>
        <w:rPr>
          <w:rFonts w:ascii="Verdana" w:eastAsia="Times New Roman" w:hAnsi="Verdana" w:cs="Courier New"/>
          <w:b/>
          <w:bCs/>
          <w:color w:val="000000"/>
          <w:sz w:val="20"/>
          <w:szCs w:val="20"/>
          <w:lang w:eastAsia="es-CL"/>
        </w:rPr>
        <w:t>(ANEXO N° 3).</w:t>
      </w:r>
      <w:bookmarkEnd w:id="1"/>
    </w:p>
    <w:p w:rsidR="0051213A" w:rsidRDefault="00A25BA1">
      <w:pPr>
        <w:pStyle w:val="Prrafodelista"/>
        <w:numPr>
          <w:ilvl w:val="0"/>
          <w:numId w:val="3"/>
        </w:numPr>
        <w:shd w:val="clear" w:color="auto" w:fill="FFFFFF"/>
        <w:spacing w:after="0" w:line="360" w:lineRule="auto"/>
        <w:jc w:val="both"/>
        <w:rPr>
          <w:rFonts w:ascii="Verdana" w:eastAsia="Times New Roman" w:hAnsi="Verdana" w:cs="Courier New"/>
          <w:color w:val="000000"/>
          <w:sz w:val="20"/>
          <w:szCs w:val="20"/>
          <w:lang w:eastAsia="es-CL"/>
        </w:rPr>
      </w:pPr>
      <w:r>
        <w:rPr>
          <w:rFonts w:ascii="Verdana" w:eastAsia="Times New Roman" w:hAnsi="Verdana" w:cs="Courier New"/>
          <w:color w:val="000000"/>
          <w:sz w:val="20"/>
          <w:szCs w:val="20"/>
          <w:lang w:eastAsia="es-CL"/>
        </w:rPr>
        <w:t>No estar inhabilitado para el ejercicio de funciones o cargos públicos, ni hallarse condenado o procesado por crímenes o simple delito, que tenga asignada pena de crimen o simple delito. El Municipio acreditara este hecho con consulta al Registro Civil e Identificación del postulante seleccionado.</w:t>
      </w:r>
      <w:r>
        <w:rPr>
          <w:rFonts w:ascii="Verdana" w:eastAsia="Times New Roman" w:hAnsi="Verdana" w:cs="Courier New"/>
          <w:b/>
          <w:bCs/>
          <w:color w:val="000000"/>
          <w:sz w:val="20"/>
          <w:szCs w:val="20"/>
          <w:lang w:eastAsia="es-CL"/>
        </w:rPr>
        <w:t xml:space="preserve"> (ANEXO N° 3).</w:t>
      </w:r>
    </w:p>
    <w:p w:rsidR="0051213A" w:rsidRDefault="00A25BA1">
      <w:pPr>
        <w:pStyle w:val="Prrafodelista"/>
        <w:numPr>
          <w:ilvl w:val="0"/>
          <w:numId w:val="3"/>
        </w:numPr>
        <w:shd w:val="clear" w:color="auto" w:fill="FFFFFF"/>
        <w:spacing w:after="0" w:line="360" w:lineRule="auto"/>
        <w:jc w:val="both"/>
        <w:rPr>
          <w:rFonts w:ascii="Verdana" w:eastAsia="Times New Roman" w:hAnsi="Verdana" w:cs="Courier New"/>
          <w:color w:val="000000"/>
          <w:sz w:val="20"/>
          <w:szCs w:val="20"/>
          <w:lang w:eastAsia="es-CL"/>
        </w:rPr>
      </w:pPr>
      <w:r>
        <w:rPr>
          <w:rFonts w:ascii="Verdana" w:eastAsia="Times New Roman" w:hAnsi="Verdana" w:cs="Courier New"/>
          <w:color w:val="000000"/>
          <w:sz w:val="20"/>
          <w:szCs w:val="20"/>
          <w:lang w:eastAsia="es-CL"/>
        </w:rPr>
        <w:t xml:space="preserve">Declaración jurada simple que acredite no estar afecto a algunas de las causales de inhabilidad e incompatibilidad administrativas descritas en el texto refundido, coordinado y sistematizado de la Ley 18.575, Orgánica Constitucional de Bases Generales de la Administración de Estado. </w:t>
      </w:r>
      <w:r>
        <w:rPr>
          <w:rFonts w:ascii="Verdana" w:eastAsia="Times New Roman" w:hAnsi="Verdana" w:cs="Courier New"/>
          <w:b/>
          <w:bCs/>
          <w:color w:val="000000"/>
          <w:sz w:val="20"/>
          <w:szCs w:val="20"/>
          <w:lang w:eastAsia="es-CL"/>
        </w:rPr>
        <w:t>(ANEXO N° 3).</w:t>
      </w:r>
    </w:p>
    <w:p w:rsidR="0051213A" w:rsidRDefault="00A25BA1">
      <w:pPr>
        <w:pStyle w:val="Prrafodelista"/>
        <w:numPr>
          <w:ilvl w:val="0"/>
          <w:numId w:val="3"/>
        </w:numPr>
        <w:shd w:val="clear" w:color="auto" w:fill="FFFFFF"/>
        <w:spacing w:after="0" w:line="360" w:lineRule="auto"/>
        <w:jc w:val="both"/>
        <w:rPr>
          <w:rFonts w:ascii="Verdana" w:eastAsia="Times New Roman" w:hAnsi="Verdana" w:cs="Courier New"/>
          <w:color w:val="000000"/>
          <w:sz w:val="20"/>
          <w:szCs w:val="20"/>
          <w:u w:val="single"/>
          <w:lang w:eastAsia="es-CL"/>
        </w:rPr>
      </w:pPr>
      <w:r>
        <w:rPr>
          <w:rFonts w:ascii="Verdana" w:eastAsia="Times New Roman" w:hAnsi="Verdana" w:cs="Courier New"/>
          <w:color w:val="000000"/>
          <w:sz w:val="20"/>
          <w:szCs w:val="20"/>
          <w:u w:val="single"/>
          <w:lang w:eastAsia="es-CL"/>
        </w:rPr>
        <w:t>La experiencia laboral solo se acreditará mediante:</w:t>
      </w:r>
    </w:p>
    <w:p w:rsidR="0051213A" w:rsidRDefault="00A25BA1">
      <w:pPr>
        <w:pStyle w:val="Prrafodelista"/>
        <w:numPr>
          <w:ilvl w:val="0"/>
          <w:numId w:val="4"/>
        </w:numPr>
        <w:shd w:val="clear" w:color="auto" w:fill="FFFFFF"/>
        <w:spacing w:after="0" w:line="360" w:lineRule="auto"/>
        <w:jc w:val="both"/>
        <w:rPr>
          <w:rFonts w:ascii="Verdana" w:eastAsia="Times New Roman" w:hAnsi="Verdana" w:cs="Courier New"/>
          <w:color w:val="000000"/>
          <w:sz w:val="20"/>
          <w:szCs w:val="20"/>
          <w:lang w:eastAsia="es-CL"/>
        </w:rPr>
      </w:pPr>
      <w:r>
        <w:rPr>
          <w:rFonts w:ascii="Verdana" w:eastAsia="Times New Roman" w:hAnsi="Verdana" w:cs="Courier New"/>
          <w:b/>
          <w:bCs/>
          <w:color w:val="000000"/>
          <w:sz w:val="20"/>
          <w:szCs w:val="20"/>
          <w:lang w:eastAsia="es-CL"/>
        </w:rPr>
        <w:t>Certificados de antigüedad laboral (originales), emitido por el o los empleadores.</w:t>
      </w:r>
    </w:p>
    <w:p w:rsidR="0051213A" w:rsidRDefault="00A25BA1">
      <w:pPr>
        <w:pStyle w:val="Prrafodelista"/>
        <w:numPr>
          <w:ilvl w:val="0"/>
          <w:numId w:val="4"/>
        </w:numPr>
        <w:shd w:val="clear" w:color="auto" w:fill="FFFFFF"/>
        <w:spacing w:after="0" w:line="360" w:lineRule="auto"/>
        <w:jc w:val="both"/>
        <w:rPr>
          <w:rFonts w:ascii="Verdana" w:eastAsia="Times New Roman" w:hAnsi="Verdana" w:cs="Courier New"/>
          <w:color w:val="000000"/>
          <w:sz w:val="20"/>
          <w:szCs w:val="20"/>
          <w:lang w:eastAsia="es-CL"/>
        </w:rPr>
      </w:pPr>
      <w:r>
        <w:rPr>
          <w:rFonts w:ascii="Verdana" w:eastAsia="Times New Roman" w:hAnsi="Verdana" w:cs="Courier New"/>
          <w:b/>
          <w:bCs/>
          <w:color w:val="000000"/>
          <w:sz w:val="20"/>
          <w:szCs w:val="20"/>
          <w:lang w:eastAsia="es-CL"/>
        </w:rPr>
        <w:t>Contratos, decretos o resoluciones (fotocopia simple) y finiquito destacando períodos y cargos ejercidos.</w:t>
      </w:r>
    </w:p>
    <w:p w:rsidR="0051213A" w:rsidRDefault="00A25BA1">
      <w:pPr>
        <w:pStyle w:val="Prrafodelista"/>
        <w:numPr>
          <w:ilvl w:val="0"/>
          <w:numId w:val="5"/>
        </w:numPr>
        <w:shd w:val="clear" w:color="auto" w:fill="FFFFFF"/>
        <w:spacing w:after="0" w:line="360" w:lineRule="auto"/>
        <w:jc w:val="both"/>
        <w:rPr>
          <w:rFonts w:ascii="Verdana" w:eastAsia="Times New Roman" w:hAnsi="Verdana" w:cs="Courier New"/>
          <w:color w:val="000000"/>
          <w:sz w:val="20"/>
          <w:szCs w:val="20"/>
          <w:lang w:eastAsia="es-CL"/>
        </w:rPr>
      </w:pPr>
      <w:r>
        <w:rPr>
          <w:rFonts w:ascii="Verdana" w:eastAsia="Times New Roman" w:hAnsi="Verdana" w:cs="Courier New"/>
          <w:color w:val="000000"/>
          <w:sz w:val="20"/>
          <w:szCs w:val="20"/>
          <w:lang w:eastAsia="es-CL"/>
        </w:rPr>
        <w:t xml:space="preserve">Currículum Vitae </w:t>
      </w:r>
      <w:r>
        <w:rPr>
          <w:rFonts w:ascii="Verdana" w:eastAsia="Times New Roman" w:hAnsi="Verdana" w:cs="Courier New"/>
          <w:b/>
          <w:bCs/>
          <w:color w:val="000000"/>
          <w:sz w:val="20"/>
          <w:szCs w:val="20"/>
          <w:lang w:eastAsia="es-CL"/>
        </w:rPr>
        <w:t>(ANEXO N°2),</w:t>
      </w:r>
      <w:r>
        <w:rPr>
          <w:rFonts w:ascii="Verdana" w:eastAsia="Times New Roman" w:hAnsi="Verdana" w:cs="Courier New"/>
          <w:color w:val="000000"/>
          <w:sz w:val="20"/>
          <w:szCs w:val="20"/>
          <w:lang w:eastAsia="es-CL"/>
        </w:rPr>
        <w:t xml:space="preserve"> con referencias laborales y su número de contacto directo.</w:t>
      </w:r>
    </w:p>
    <w:p w:rsidR="0051213A" w:rsidRDefault="00A25BA1">
      <w:pPr>
        <w:pStyle w:val="Prrafodelista"/>
        <w:numPr>
          <w:ilvl w:val="0"/>
          <w:numId w:val="5"/>
        </w:numPr>
        <w:shd w:val="clear" w:color="auto" w:fill="FFFFFF"/>
        <w:spacing w:after="0" w:line="360" w:lineRule="auto"/>
        <w:jc w:val="both"/>
        <w:rPr>
          <w:rFonts w:ascii="Verdana" w:eastAsia="Times New Roman" w:hAnsi="Verdana" w:cs="Courier New"/>
          <w:color w:val="000000"/>
          <w:sz w:val="20"/>
          <w:szCs w:val="20"/>
          <w:lang w:eastAsia="es-CL"/>
        </w:rPr>
      </w:pPr>
      <w:r>
        <w:rPr>
          <w:rFonts w:ascii="Verdana" w:eastAsia="Times New Roman" w:hAnsi="Verdana" w:cs="Courier New"/>
          <w:color w:val="000000"/>
          <w:sz w:val="20"/>
          <w:szCs w:val="20"/>
          <w:lang w:eastAsia="es-CL"/>
        </w:rPr>
        <w:t>La capacitación se acreditará mediante fotocopia simple de los certificados o diplomas, que expresen la duración del curso (número de horas/días/meses según sea el caso) y fechas de realización.</w:t>
      </w:r>
    </w:p>
    <w:p w:rsidR="0051213A" w:rsidRDefault="00A25BA1">
      <w:pPr>
        <w:shd w:val="clear" w:color="auto" w:fill="FFFFFF"/>
        <w:spacing w:after="0" w:line="360" w:lineRule="auto"/>
        <w:ind w:firstLine="708"/>
        <w:jc w:val="both"/>
        <w:rPr>
          <w:rFonts w:ascii="Verdana" w:eastAsia="Times New Roman" w:hAnsi="Verdana" w:cs="Courier New"/>
          <w:color w:val="000000"/>
          <w:sz w:val="20"/>
          <w:szCs w:val="20"/>
          <w:lang w:eastAsia="es-CL"/>
        </w:rPr>
      </w:pPr>
      <w:r>
        <w:rPr>
          <w:rFonts w:ascii="Verdana" w:eastAsia="Times New Roman" w:hAnsi="Verdana" w:cs="Courier New"/>
          <w:b/>
          <w:bCs/>
          <w:color w:val="000000"/>
          <w:sz w:val="20"/>
          <w:szCs w:val="20"/>
          <w:lang w:eastAsia="es-CL"/>
        </w:rPr>
        <w:t>NOTA:</w:t>
      </w:r>
      <w:r>
        <w:rPr>
          <w:rFonts w:ascii="Verdana" w:eastAsia="Times New Roman" w:hAnsi="Verdana" w:cs="Courier New"/>
          <w:color w:val="000000"/>
          <w:sz w:val="20"/>
          <w:szCs w:val="20"/>
          <w:lang w:eastAsia="es-CL"/>
        </w:rPr>
        <w:t xml:space="preserve"> El o la postulante deberá usar los formatos tipos (anexos) entregados en las presentes bases administrativas.</w:t>
      </w:r>
    </w:p>
    <w:p w:rsidR="0051213A" w:rsidRDefault="00A25BA1">
      <w:pPr>
        <w:shd w:val="clear" w:color="auto" w:fill="FFFFFF"/>
        <w:spacing w:after="0" w:line="360" w:lineRule="auto"/>
        <w:ind w:firstLine="708"/>
        <w:jc w:val="both"/>
        <w:rPr>
          <w:rFonts w:ascii="Verdana" w:eastAsia="Times New Roman" w:hAnsi="Verdana" w:cs="Courier New"/>
          <w:b/>
          <w:bCs/>
          <w:color w:val="000000"/>
          <w:sz w:val="20"/>
          <w:szCs w:val="20"/>
          <w:lang w:eastAsia="es-CL"/>
        </w:rPr>
      </w:pPr>
      <w:r>
        <w:rPr>
          <w:rFonts w:ascii="Verdana" w:eastAsia="Times New Roman" w:hAnsi="Verdana" w:cs="Courier New"/>
          <w:b/>
          <w:bCs/>
          <w:color w:val="000000"/>
          <w:sz w:val="20"/>
          <w:szCs w:val="20"/>
          <w:lang w:eastAsia="es-CL"/>
        </w:rPr>
        <w:t>8.2.- INSTRUCCIONES GENERALES DE LA POSTULACIÓN.</w:t>
      </w:r>
    </w:p>
    <w:p w:rsidR="0051213A" w:rsidRDefault="00A25BA1">
      <w:pPr>
        <w:shd w:val="clear" w:color="auto" w:fill="FFFFFF"/>
        <w:spacing w:after="0" w:line="360" w:lineRule="auto"/>
        <w:ind w:firstLine="708"/>
        <w:jc w:val="both"/>
        <w:rPr>
          <w:rFonts w:ascii="Verdana" w:eastAsia="Times New Roman" w:hAnsi="Verdana" w:cs="Courier New"/>
          <w:color w:val="000000"/>
          <w:sz w:val="20"/>
          <w:szCs w:val="20"/>
          <w:lang w:eastAsia="es-CL"/>
        </w:rPr>
      </w:pPr>
      <w:r>
        <w:rPr>
          <w:rFonts w:ascii="Verdana" w:eastAsia="Times New Roman" w:hAnsi="Verdana" w:cs="Courier New"/>
          <w:color w:val="000000"/>
          <w:sz w:val="20"/>
          <w:szCs w:val="20"/>
          <w:lang w:eastAsia="es-CL"/>
        </w:rPr>
        <w:tab/>
        <w:t xml:space="preserve">Las postulaciones deberán ingresarse a través de la </w:t>
      </w:r>
      <w:r>
        <w:rPr>
          <w:rFonts w:ascii="Verdana" w:eastAsia="Times New Roman" w:hAnsi="Verdana" w:cs="Courier New"/>
          <w:b/>
          <w:bCs/>
          <w:color w:val="000000"/>
          <w:sz w:val="20"/>
          <w:szCs w:val="20"/>
          <w:lang w:eastAsia="es-CL"/>
        </w:rPr>
        <w:t>OFICINA DE PARTES DE LA MUNICIPALIDAD DE QUILLECO</w:t>
      </w:r>
      <w:r>
        <w:rPr>
          <w:rFonts w:ascii="Verdana" w:eastAsia="Times New Roman" w:hAnsi="Verdana" w:cs="Courier New"/>
          <w:color w:val="000000"/>
          <w:sz w:val="20"/>
          <w:szCs w:val="20"/>
          <w:lang w:eastAsia="es-CL"/>
        </w:rPr>
        <w:t xml:space="preserve">, ubicada en José Miguel carrera N° 460, Quilleco, en </w:t>
      </w:r>
      <w:r>
        <w:rPr>
          <w:rFonts w:ascii="Verdana" w:eastAsia="Times New Roman" w:hAnsi="Verdana" w:cs="Courier New"/>
          <w:b/>
          <w:bCs/>
          <w:color w:val="000000"/>
          <w:sz w:val="20"/>
          <w:szCs w:val="20"/>
          <w:lang w:eastAsia="es-CL"/>
        </w:rPr>
        <w:t>SOBRE CERRADO</w:t>
      </w:r>
      <w:r>
        <w:rPr>
          <w:rFonts w:ascii="Verdana" w:eastAsia="Times New Roman" w:hAnsi="Verdana" w:cs="Courier New"/>
          <w:color w:val="000000"/>
          <w:sz w:val="20"/>
          <w:szCs w:val="20"/>
          <w:lang w:eastAsia="es-CL"/>
        </w:rPr>
        <w:t xml:space="preserve">, caratulado en su anverso </w:t>
      </w:r>
      <w:r>
        <w:rPr>
          <w:rFonts w:ascii="Verdana" w:eastAsia="Times New Roman" w:hAnsi="Verdana" w:cs="Courier New"/>
          <w:b/>
          <w:bCs/>
          <w:color w:val="000000"/>
          <w:sz w:val="20"/>
          <w:szCs w:val="20"/>
          <w:lang w:eastAsia="es-CL"/>
        </w:rPr>
        <w:t>“CONCURSO PUBLICO DIRECTOR/A DE SALUD MUNICIPAL N° 1/2022”.</w:t>
      </w:r>
      <w:r>
        <w:rPr>
          <w:rFonts w:ascii="Verdana" w:eastAsia="Times New Roman" w:hAnsi="Verdana" w:cs="Courier New"/>
          <w:color w:val="000000"/>
          <w:sz w:val="20"/>
          <w:szCs w:val="20"/>
          <w:lang w:eastAsia="es-CL"/>
        </w:rPr>
        <w:t xml:space="preserve"> Indicando claramente los siguientes puntos:</w:t>
      </w:r>
    </w:p>
    <w:p w:rsidR="0051213A" w:rsidRDefault="00A25BA1">
      <w:pPr>
        <w:pStyle w:val="Prrafodelista"/>
        <w:numPr>
          <w:ilvl w:val="0"/>
          <w:numId w:val="6"/>
        </w:numPr>
        <w:shd w:val="clear" w:color="auto" w:fill="FFFFFF"/>
        <w:spacing w:after="0" w:line="360" w:lineRule="auto"/>
        <w:jc w:val="both"/>
        <w:rPr>
          <w:rFonts w:ascii="Verdana" w:eastAsia="Times New Roman" w:hAnsi="Verdana" w:cs="Courier New"/>
          <w:b/>
          <w:bCs/>
          <w:color w:val="000000"/>
          <w:sz w:val="20"/>
          <w:szCs w:val="20"/>
          <w:lang w:eastAsia="es-CL"/>
        </w:rPr>
      </w:pPr>
      <w:r>
        <w:rPr>
          <w:rFonts w:ascii="Verdana" w:eastAsia="Times New Roman" w:hAnsi="Verdana" w:cs="Courier New"/>
          <w:b/>
          <w:bCs/>
          <w:color w:val="000000"/>
          <w:sz w:val="20"/>
          <w:szCs w:val="20"/>
          <w:lang w:eastAsia="es-CL"/>
        </w:rPr>
        <w:t>NOMBRE COMPLETO DEL POSTULANTE.</w:t>
      </w:r>
    </w:p>
    <w:p w:rsidR="0051213A" w:rsidRDefault="00A25BA1">
      <w:pPr>
        <w:pStyle w:val="Prrafodelista"/>
        <w:numPr>
          <w:ilvl w:val="0"/>
          <w:numId w:val="6"/>
        </w:numPr>
        <w:shd w:val="clear" w:color="auto" w:fill="FFFFFF"/>
        <w:spacing w:after="0" w:line="360" w:lineRule="auto"/>
        <w:jc w:val="both"/>
        <w:rPr>
          <w:rFonts w:ascii="Verdana" w:eastAsia="Times New Roman" w:hAnsi="Verdana" w:cs="Courier New"/>
          <w:b/>
          <w:bCs/>
          <w:color w:val="000000"/>
          <w:sz w:val="20"/>
          <w:szCs w:val="20"/>
          <w:lang w:eastAsia="es-CL"/>
        </w:rPr>
      </w:pPr>
      <w:r>
        <w:rPr>
          <w:rFonts w:ascii="Verdana" w:eastAsia="Times New Roman" w:hAnsi="Verdana" w:cs="Courier New"/>
          <w:b/>
          <w:bCs/>
          <w:color w:val="000000"/>
          <w:sz w:val="20"/>
          <w:szCs w:val="20"/>
          <w:lang w:eastAsia="es-CL"/>
        </w:rPr>
        <w:lastRenderedPageBreak/>
        <w:t>CARGO AL CUAL POSTULA.</w:t>
      </w:r>
    </w:p>
    <w:p w:rsidR="0051213A" w:rsidRDefault="00A25BA1">
      <w:pPr>
        <w:pStyle w:val="Prrafodelista"/>
        <w:numPr>
          <w:ilvl w:val="0"/>
          <w:numId w:val="6"/>
        </w:numPr>
        <w:shd w:val="clear" w:color="auto" w:fill="FFFFFF"/>
        <w:spacing w:after="0" w:line="360" w:lineRule="auto"/>
        <w:jc w:val="both"/>
        <w:rPr>
          <w:rFonts w:ascii="Verdana" w:eastAsia="Times New Roman" w:hAnsi="Verdana" w:cs="Courier New"/>
          <w:b/>
          <w:bCs/>
          <w:color w:val="000000"/>
          <w:sz w:val="20"/>
          <w:szCs w:val="20"/>
          <w:lang w:eastAsia="es-CL"/>
        </w:rPr>
      </w:pPr>
      <w:r>
        <w:rPr>
          <w:rFonts w:ascii="Verdana" w:eastAsia="Times New Roman" w:hAnsi="Verdana" w:cs="Courier New"/>
          <w:b/>
          <w:bCs/>
          <w:color w:val="000000"/>
          <w:sz w:val="20"/>
          <w:szCs w:val="20"/>
          <w:lang w:eastAsia="es-CL"/>
        </w:rPr>
        <w:t>CORREO ELECTRÓNICO.</w:t>
      </w:r>
    </w:p>
    <w:p w:rsidR="0051213A" w:rsidRDefault="00A25BA1">
      <w:pPr>
        <w:pStyle w:val="Prrafodelista"/>
        <w:numPr>
          <w:ilvl w:val="0"/>
          <w:numId w:val="6"/>
        </w:numPr>
        <w:shd w:val="clear" w:color="auto" w:fill="FFFFFF"/>
        <w:spacing w:after="0" w:line="360" w:lineRule="auto"/>
        <w:jc w:val="both"/>
        <w:rPr>
          <w:rFonts w:ascii="Verdana" w:eastAsia="Times New Roman" w:hAnsi="Verdana" w:cs="Courier New"/>
          <w:b/>
          <w:bCs/>
          <w:color w:val="000000"/>
          <w:sz w:val="20"/>
          <w:szCs w:val="20"/>
          <w:lang w:eastAsia="es-CL"/>
        </w:rPr>
      </w:pPr>
      <w:r>
        <w:rPr>
          <w:rFonts w:ascii="Verdana" w:eastAsia="Times New Roman" w:hAnsi="Verdana" w:cs="Courier New"/>
          <w:b/>
          <w:bCs/>
          <w:color w:val="000000"/>
          <w:sz w:val="20"/>
          <w:szCs w:val="20"/>
          <w:lang w:eastAsia="es-CL"/>
        </w:rPr>
        <w:t>TELÉFONO MÓVIL O FIJO.</w:t>
      </w:r>
    </w:p>
    <w:p w:rsidR="0051213A" w:rsidRDefault="00A25BA1">
      <w:pPr>
        <w:shd w:val="clear" w:color="auto" w:fill="FFFFFF"/>
        <w:spacing w:after="0" w:line="360" w:lineRule="auto"/>
        <w:jc w:val="both"/>
        <w:rPr>
          <w:rFonts w:ascii="Verdana" w:eastAsia="Times New Roman" w:hAnsi="Verdana" w:cs="Courier New"/>
          <w:b/>
          <w:bCs/>
          <w:color w:val="000000"/>
          <w:sz w:val="20"/>
          <w:szCs w:val="20"/>
          <w:lang w:eastAsia="es-CL"/>
        </w:rPr>
      </w:pPr>
      <w:r>
        <w:rPr>
          <w:rFonts w:ascii="Verdana" w:eastAsia="Times New Roman" w:hAnsi="Verdana" w:cs="Courier New"/>
          <w:b/>
          <w:bCs/>
          <w:color w:val="000000"/>
          <w:sz w:val="20"/>
          <w:szCs w:val="20"/>
          <w:lang w:eastAsia="es-CL"/>
        </w:rPr>
        <w:t>8.2.1.- LA RECEPCIÓN DE LOS ANT</w:t>
      </w:r>
      <w:r w:rsidR="003A35B4">
        <w:rPr>
          <w:rFonts w:ascii="Verdana" w:eastAsia="Times New Roman" w:hAnsi="Verdana" w:cs="Courier New"/>
          <w:b/>
          <w:bCs/>
          <w:color w:val="000000"/>
          <w:sz w:val="20"/>
          <w:szCs w:val="20"/>
          <w:lang w:eastAsia="es-CL"/>
        </w:rPr>
        <w:t>ECEDENTES SERA DESDE EL DÍA 5 DE DICIEMBRE DE 2022 HASTA EL 18</w:t>
      </w:r>
      <w:r w:rsidR="00AD109F">
        <w:rPr>
          <w:rFonts w:ascii="Verdana" w:eastAsia="Times New Roman" w:hAnsi="Verdana" w:cs="Courier New"/>
          <w:b/>
          <w:bCs/>
          <w:color w:val="000000"/>
          <w:sz w:val="20"/>
          <w:szCs w:val="20"/>
          <w:lang w:eastAsia="es-CL"/>
        </w:rPr>
        <w:t xml:space="preserve"> DE ENERO DE 2023</w:t>
      </w:r>
      <w:r>
        <w:rPr>
          <w:rFonts w:ascii="Verdana" w:eastAsia="Times New Roman" w:hAnsi="Verdana" w:cs="Courier New"/>
          <w:b/>
          <w:bCs/>
          <w:color w:val="000000"/>
          <w:sz w:val="20"/>
          <w:szCs w:val="20"/>
          <w:lang w:eastAsia="es-CL"/>
        </w:rPr>
        <w:t>. LAS POSTULACIONES SOLO SE RECIBIRÁN EN SOPORTE FÍSICO DE PAPEL, NO SE ACEPTARÁN POSTULACIONES VIA CORREO ELECTRÓNICO U OTRO MEDIO.</w:t>
      </w:r>
    </w:p>
    <w:p w:rsidR="0051213A" w:rsidRDefault="00A25BA1">
      <w:pPr>
        <w:shd w:val="clear" w:color="auto" w:fill="FFFFFF"/>
        <w:spacing w:after="0" w:line="360" w:lineRule="auto"/>
        <w:jc w:val="both"/>
        <w:rPr>
          <w:rFonts w:ascii="Verdana" w:eastAsia="Times New Roman" w:hAnsi="Verdana" w:cs="Courier New"/>
          <w:color w:val="000000"/>
          <w:sz w:val="20"/>
          <w:szCs w:val="20"/>
          <w:lang w:eastAsia="es-CL"/>
        </w:rPr>
      </w:pPr>
      <w:r>
        <w:rPr>
          <w:rFonts w:ascii="Verdana" w:eastAsia="Times New Roman" w:hAnsi="Verdana" w:cs="Courier New"/>
          <w:b/>
          <w:bCs/>
          <w:color w:val="000000"/>
          <w:sz w:val="20"/>
          <w:szCs w:val="20"/>
          <w:lang w:eastAsia="es-CL"/>
        </w:rPr>
        <w:t xml:space="preserve">8.2.2.- </w:t>
      </w:r>
      <w:r>
        <w:rPr>
          <w:rFonts w:ascii="Verdana" w:eastAsia="Times New Roman" w:hAnsi="Verdana" w:cs="Courier New"/>
          <w:color w:val="000000"/>
          <w:sz w:val="20"/>
          <w:szCs w:val="20"/>
          <w:lang w:eastAsia="es-CL"/>
        </w:rPr>
        <w:t>Se deja claramente establecido, que los documentos solicitados, constituyen la base para el proceso de selección, por tanto, se debe tener presente, que no solo deberán ser verídicos, sino que debe ajustarse solo a lo exigido. El exceso de información no aportara puntaje al proceso de calificación, dado que solo se medirán los documentos indicados en el artículo N° 8.1 (acreditación de documentación).</w:t>
      </w:r>
    </w:p>
    <w:p w:rsidR="0051213A" w:rsidRDefault="00A25BA1">
      <w:pPr>
        <w:shd w:val="clear" w:color="auto" w:fill="FFFFFF"/>
        <w:spacing w:after="0" w:line="360" w:lineRule="auto"/>
        <w:jc w:val="both"/>
        <w:rPr>
          <w:rFonts w:ascii="Verdana" w:eastAsia="Times New Roman" w:hAnsi="Verdana" w:cs="Courier New"/>
          <w:color w:val="000000"/>
          <w:sz w:val="20"/>
          <w:szCs w:val="20"/>
          <w:lang w:eastAsia="es-CL"/>
        </w:rPr>
      </w:pPr>
      <w:r>
        <w:rPr>
          <w:rFonts w:ascii="Verdana" w:eastAsia="Times New Roman" w:hAnsi="Verdana" w:cs="Courier New"/>
          <w:b/>
          <w:bCs/>
          <w:color w:val="000000"/>
          <w:sz w:val="20"/>
          <w:szCs w:val="20"/>
          <w:lang w:eastAsia="es-CL"/>
        </w:rPr>
        <w:t>8.2.3.-</w:t>
      </w:r>
      <w:r>
        <w:rPr>
          <w:rFonts w:ascii="Verdana" w:eastAsia="Times New Roman" w:hAnsi="Verdana" w:cs="Courier New"/>
          <w:color w:val="000000"/>
          <w:sz w:val="20"/>
          <w:szCs w:val="20"/>
          <w:lang w:eastAsia="es-CL"/>
        </w:rPr>
        <w:t xml:space="preserve"> Se solicita que</w:t>
      </w:r>
      <w:r>
        <w:rPr>
          <w:rFonts w:ascii="Verdana" w:eastAsia="Times New Roman" w:hAnsi="Verdana" w:cs="Courier New"/>
          <w:b/>
          <w:bCs/>
          <w:color w:val="000000"/>
          <w:sz w:val="20"/>
          <w:szCs w:val="20"/>
          <w:lang w:eastAsia="es-CL"/>
        </w:rPr>
        <w:t xml:space="preserve"> CADA HOJA PERTENECIENTE A LA DOCUMENTACIÓN PRESENTADA, CONFORME A ESTAS BASES SEA ENUMERADA Y FIRMADA POR EL POSTULANTE </w:t>
      </w:r>
      <w:r w:rsidRPr="00AD109F">
        <w:rPr>
          <w:rFonts w:ascii="Verdana" w:eastAsia="Times New Roman" w:hAnsi="Verdana" w:cs="Courier New"/>
          <w:bCs/>
          <w:sz w:val="20"/>
          <w:szCs w:val="20"/>
          <w:lang w:eastAsia="es-CL"/>
        </w:rPr>
        <w:t xml:space="preserve">en alguno de sus </w:t>
      </w:r>
      <w:r w:rsidR="00AD109F" w:rsidRPr="00AD109F">
        <w:rPr>
          <w:rFonts w:ascii="Verdana" w:eastAsia="Times New Roman" w:hAnsi="Verdana" w:cs="Courier New"/>
          <w:bCs/>
          <w:sz w:val="20"/>
          <w:szCs w:val="20"/>
          <w:lang w:eastAsia="es-CL"/>
        </w:rPr>
        <w:t>márgenes</w:t>
      </w:r>
      <w:r w:rsidRPr="00AD109F">
        <w:rPr>
          <w:rFonts w:ascii="Verdana" w:eastAsia="Times New Roman" w:hAnsi="Verdana" w:cs="Courier New"/>
          <w:bCs/>
          <w:sz w:val="20"/>
          <w:szCs w:val="20"/>
          <w:lang w:eastAsia="es-CL"/>
        </w:rPr>
        <w:t>,</w:t>
      </w:r>
      <w:r w:rsidRPr="00AD109F">
        <w:rPr>
          <w:rFonts w:ascii="Verdana" w:eastAsia="Times New Roman" w:hAnsi="Verdana" w:cs="Courier New"/>
          <w:b/>
          <w:bCs/>
          <w:sz w:val="20"/>
          <w:szCs w:val="20"/>
          <w:lang w:eastAsia="es-CL"/>
        </w:rPr>
        <w:t xml:space="preserve"> </w:t>
      </w:r>
      <w:r>
        <w:rPr>
          <w:rFonts w:ascii="Verdana" w:eastAsia="Times New Roman" w:hAnsi="Verdana" w:cs="Courier New"/>
          <w:color w:val="000000"/>
          <w:sz w:val="20"/>
          <w:szCs w:val="20"/>
          <w:lang w:eastAsia="es-CL"/>
        </w:rPr>
        <w:t>a fin de resguardar a la integridad de la postulación.</w:t>
      </w:r>
    </w:p>
    <w:p w:rsidR="0051213A" w:rsidRDefault="00A25BA1">
      <w:pPr>
        <w:shd w:val="clear" w:color="auto" w:fill="FFFFFF"/>
        <w:spacing w:after="0" w:line="360" w:lineRule="auto"/>
        <w:jc w:val="both"/>
        <w:rPr>
          <w:rFonts w:ascii="Verdana" w:eastAsia="Times New Roman" w:hAnsi="Verdana" w:cs="Courier New"/>
          <w:color w:val="000000"/>
          <w:sz w:val="20"/>
          <w:szCs w:val="20"/>
          <w:lang w:eastAsia="es-CL"/>
        </w:rPr>
      </w:pPr>
      <w:r>
        <w:rPr>
          <w:rFonts w:ascii="Verdana" w:eastAsia="Times New Roman" w:hAnsi="Verdana" w:cs="Courier New"/>
          <w:b/>
          <w:bCs/>
          <w:color w:val="000000"/>
          <w:sz w:val="20"/>
          <w:szCs w:val="20"/>
          <w:lang w:eastAsia="es-CL"/>
        </w:rPr>
        <w:t>8.2.4.-</w:t>
      </w:r>
      <w:r>
        <w:rPr>
          <w:rFonts w:ascii="Verdana" w:eastAsia="Times New Roman" w:hAnsi="Verdana" w:cs="Courier New"/>
          <w:color w:val="000000"/>
          <w:sz w:val="20"/>
          <w:szCs w:val="20"/>
          <w:lang w:eastAsia="es-CL"/>
        </w:rPr>
        <w:t xml:space="preserve"> </w:t>
      </w:r>
      <w:r>
        <w:rPr>
          <w:rFonts w:ascii="Verdana" w:eastAsia="Times New Roman" w:hAnsi="Verdana" w:cs="Courier New"/>
          <w:b/>
          <w:bCs/>
          <w:color w:val="000000"/>
          <w:sz w:val="20"/>
          <w:szCs w:val="20"/>
          <w:lang w:eastAsia="es-CL"/>
        </w:rPr>
        <w:t>LA NO PRESENTACIÓN OPORTUNA</w:t>
      </w:r>
      <w:r>
        <w:rPr>
          <w:rFonts w:ascii="Verdana" w:eastAsia="Times New Roman" w:hAnsi="Verdana" w:cs="Courier New"/>
          <w:color w:val="000000"/>
          <w:sz w:val="20"/>
          <w:szCs w:val="20"/>
          <w:lang w:eastAsia="es-CL"/>
        </w:rPr>
        <w:t xml:space="preserve"> (fuera de plazo) y la falta de presentación de </w:t>
      </w:r>
      <w:r>
        <w:rPr>
          <w:rFonts w:ascii="Verdana" w:eastAsia="Times New Roman" w:hAnsi="Verdana" w:cs="Courier New"/>
          <w:b/>
          <w:bCs/>
          <w:color w:val="000000"/>
          <w:sz w:val="20"/>
          <w:szCs w:val="20"/>
          <w:lang w:eastAsia="es-CL"/>
        </w:rPr>
        <w:t>DOCUMENTOS EXIGIDOS POR LA LEY, DEJARA FUERA DE CONCURSO A LOS POSTULANTES</w:t>
      </w:r>
      <w:r>
        <w:rPr>
          <w:rFonts w:ascii="Verdana" w:eastAsia="Times New Roman" w:hAnsi="Verdana" w:cs="Courier New"/>
          <w:color w:val="000000"/>
          <w:sz w:val="20"/>
          <w:szCs w:val="20"/>
          <w:lang w:eastAsia="es-CL"/>
        </w:rPr>
        <w:t>, declarándose inadmisible la postulación.</w:t>
      </w:r>
    </w:p>
    <w:p w:rsidR="0051213A" w:rsidRDefault="00A25BA1">
      <w:pPr>
        <w:shd w:val="clear" w:color="auto" w:fill="FFFFFF"/>
        <w:spacing w:after="0" w:line="360" w:lineRule="auto"/>
        <w:jc w:val="both"/>
        <w:rPr>
          <w:rFonts w:ascii="Verdana" w:eastAsia="Times New Roman" w:hAnsi="Verdana" w:cs="Courier New"/>
          <w:b/>
          <w:bCs/>
          <w:color w:val="000000"/>
          <w:sz w:val="20"/>
          <w:szCs w:val="20"/>
          <w:lang w:eastAsia="es-CL"/>
        </w:rPr>
      </w:pPr>
      <w:r>
        <w:rPr>
          <w:rFonts w:ascii="Verdana" w:eastAsia="Times New Roman" w:hAnsi="Verdana" w:cs="Courier New"/>
          <w:b/>
          <w:bCs/>
          <w:color w:val="000000"/>
          <w:sz w:val="20"/>
          <w:szCs w:val="20"/>
          <w:lang w:eastAsia="es-CL"/>
        </w:rPr>
        <w:t>9.- APERTURA DEL CONCURSO.</w:t>
      </w:r>
    </w:p>
    <w:p w:rsidR="0051213A" w:rsidRDefault="00A25BA1">
      <w:pPr>
        <w:shd w:val="clear" w:color="auto" w:fill="FFFFFF"/>
        <w:spacing w:after="0" w:line="360" w:lineRule="auto"/>
        <w:jc w:val="both"/>
        <w:rPr>
          <w:rFonts w:ascii="Verdana" w:eastAsia="Times New Roman" w:hAnsi="Verdana" w:cs="Courier New"/>
          <w:b/>
          <w:bCs/>
          <w:color w:val="000000"/>
          <w:sz w:val="20"/>
          <w:szCs w:val="20"/>
          <w:lang w:eastAsia="es-CL"/>
        </w:rPr>
      </w:pPr>
      <w:r>
        <w:rPr>
          <w:rFonts w:ascii="Verdana" w:eastAsia="Times New Roman" w:hAnsi="Verdana" w:cs="Courier New"/>
          <w:color w:val="000000"/>
          <w:sz w:val="20"/>
          <w:szCs w:val="20"/>
          <w:lang w:eastAsia="es-CL"/>
        </w:rPr>
        <w:tab/>
        <w:t xml:space="preserve">El concurso se abrirá en la fecha y hora indicada en el cronograma, proceso para el cual se reunirá en pleno el </w:t>
      </w:r>
      <w:r>
        <w:rPr>
          <w:rFonts w:ascii="Verdana" w:eastAsia="Times New Roman" w:hAnsi="Verdana" w:cs="Courier New"/>
          <w:b/>
          <w:bCs/>
          <w:color w:val="000000"/>
          <w:sz w:val="20"/>
          <w:szCs w:val="20"/>
          <w:lang w:eastAsia="es-CL"/>
        </w:rPr>
        <w:t>COMITÉ DE SELECCIÓN DE CONCURSO.</w:t>
      </w:r>
    </w:p>
    <w:p w:rsidR="0051213A" w:rsidRDefault="00A25BA1">
      <w:pPr>
        <w:shd w:val="clear" w:color="auto" w:fill="FFFFFF"/>
        <w:spacing w:after="0" w:line="360" w:lineRule="auto"/>
        <w:jc w:val="both"/>
        <w:rPr>
          <w:rFonts w:ascii="Verdana" w:eastAsia="Times New Roman" w:hAnsi="Verdana" w:cs="Courier New"/>
          <w:color w:val="000000"/>
          <w:sz w:val="20"/>
          <w:szCs w:val="20"/>
          <w:lang w:eastAsia="es-CL"/>
        </w:rPr>
      </w:pPr>
      <w:r>
        <w:rPr>
          <w:rFonts w:ascii="Verdana" w:eastAsia="Times New Roman" w:hAnsi="Verdana" w:cs="Courier New"/>
          <w:color w:val="000000"/>
          <w:sz w:val="20"/>
          <w:szCs w:val="20"/>
          <w:lang w:eastAsia="es-CL"/>
        </w:rPr>
        <w:tab/>
        <w:t xml:space="preserve">Los postulantes que hayan superado esta etapa de presentación de sus antecedentes serán evaluados, por el referido comité, según lo establecido en la </w:t>
      </w:r>
      <w:r>
        <w:rPr>
          <w:rFonts w:ascii="Verdana" w:eastAsia="Times New Roman" w:hAnsi="Verdana" w:cs="Courier New"/>
          <w:b/>
          <w:bCs/>
          <w:color w:val="000000"/>
          <w:sz w:val="20"/>
          <w:szCs w:val="20"/>
          <w:lang w:eastAsia="es-CL"/>
        </w:rPr>
        <w:t>PAUTA DE EVALUACIÓN CURRICULAR</w:t>
      </w:r>
      <w:r>
        <w:rPr>
          <w:rFonts w:ascii="Verdana" w:eastAsia="Times New Roman" w:hAnsi="Verdana" w:cs="Courier New"/>
          <w:color w:val="000000"/>
          <w:sz w:val="20"/>
          <w:szCs w:val="20"/>
          <w:lang w:eastAsia="es-CL"/>
        </w:rPr>
        <w:t>, en los factores:</w:t>
      </w:r>
    </w:p>
    <w:p w:rsidR="0051213A" w:rsidRDefault="00A25BA1">
      <w:pPr>
        <w:pStyle w:val="Prrafodelista"/>
        <w:numPr>
          <w:ilvl w:val="0"/>
          <w:numId w:val="7"/>
        </w:numPr>
        <w:shd w:val="clear" w:color="auto" w:fill="FFFFFF"/>
        <w:spacing w:after="0" w:line="360" w:lineRule="auto"/>
        <w:jc w:val="both"/>
        <w:rPr>
          <w:rFonts w:ascii="Verdana" w:eastAsia="Times New Roman" w:hAnsi="Verdana" w:cs="Courier New"/>
          <w:b/>
          <w:bCs/>
          <w:color w:val="000000"/>
          <w:sz w:val="20"/>
          <w:szCs w:val="20"/>
          <w:lang w:eastAsia="es-CL"/>
        </w:rPr>
      </w:pPr>
      <w:r>
        <w:rPr>
          <w:rFonts w:ascii="Verdana" w:eastAsia="Times New Roman" w:hAnsi="Verdana" w:cs="Courier New"/>
          <w:b/>
          <w:bCs/>
          <w:color w:val="000000"/>
          <w:sz w:val="20"/>
          <w:szCs w:val="20"/>
          <w:lang w:eastAsia="es-CL"/>
        </w:rPr>
        <w:t xml:space="preserve">EVALUACIÓN DE </w:t>
      </w:r>
      <w:r w:rsidRPr="00AD109F">
        <w:rPr>
          <w:rFonts w:ascii="Verdana" w:eastAsia="Times New Roman" w:hAnsi="Verdana" w:cs="Courier New"/>
          <w:b/>
          <w:sz w:val="20"/>
          <w:szCs w:val="20"/>
          <w:lang w:eastAsia="es-CL"/>
        </w:rPr>
        <w:t>FORMACIÓN ACADÉMICA</w:t>
      </w:r>
      <w:r w:rsidRPr="00AD109F">
        <w:rPr>
          <w:rFonts w:ascii="Verdana" w:eastAsia="Times New Roman" w:hAnsi="Verdana" w:cs="Courier New"/>
          <w:b/>
          <w:bCs/>
          <w:sz w:val="20"/>
          <w:szCs w:val="20"/>
          <w:lang w:eastAsia="es-CL"/>
        </w:rPr>
        <w:t xml:space="preserve"> </w:t>
      </w:r>
      <w:r>
        <w:rPr>
          <w:rFonts w:ascii="Verdana" w:eastAsia="Times New Roman" w:hAnsi="Verdana" w:cs="Courier New"/>
          <w:b/>
          <w:bCs/>
          <w:color w:val="000000"/>
          <w:sz w:val="20"/>
          <w:szCs w:val="20"/>
          <w:lang w:eastAsia="es-CL"/>
        </w:rPr>
        <w:t>Y CAPACITACIONES.</w:t>
      </w:r>
    </w:p>
    <w:p w:rsidR="0051213A" w:rsidRDefault="00A25BA1">
      <w:pPr>
        <w:pStyle w:val="Prrafodelista"/>
        <w:numPr>
          <w:ilvl w:val="0"/>
          <w:numId w:val="7"/>
        </w:numPr>
        <w:shd w:val="clear" w:color="auto" w:fill="FFFFFF"/>
        <w:spacing w:after="0" w:line="360" w:lineRule="auto"/>
        <w:jc w:val="both"/>
        <w:rPr>
          <w:rFonts w:ascii="Verdana" w:eastAsia="Times New Roman" w:hAnsi="Verdana" w:cs="Courier New"/>
          <w:b/>
          <w:bCs/>
          <w:color w:val="000000"/>
          <w:sz w:val="20"/>
          <w:szCs w:val="20"/>
          <w:lang w:eastAsia="es-CL"/>
        </w:rPr>
      </w:pPr>
      <w:r>
        <w:rPr>
          <w:rFonts w:ascii="Verdana" w:eastAsia="Times New Roman" w:hAnsi="Verdana" w:cs="Courier New"/>
          <w:b/>
          <w:bCs/>
          <w:color w:val="000000"/>
          <w:sz w:val="20"/>
          <w:szCs w:val="20"/>
          <w:lang w:eastAsia="es-CL"/>
        </w:rPr>
        <w:t>EVALUACIÓN DE EXPERIENCIA LABORAL.</w:t>
      </w:r>
    </w:p>
    <w:p w:rsidR="0051213A" w:rsidRPr="006C12E0" w:rsidRDefault="00A25BA1" w:rsidP="006C12E0">
      <w:pPr>
        <w:pStyle w:val="Prrafodelista"/>
        <w:numPr>
          <w:ilvl w:val="0"/>
          <w:numId w:val="7"/>
        </w:numPr>
        <w:shd w:val="clear" w:color="auto" w:fill="FFFFFF"/>
        <w:spacing w:after="0" w:line="360" w:lineRule="auto"/>
        <w:jc w:val="both"/>
        <w:rPr>
          <w:rFonts w:ascii="Verdana" w:eastAsia="Times New Roman" w:hAnsi="Verdana" w:cs="Courier New"/>
          <w:b/>
          <w:bCs/>
          <w:color w:val="000000"/>
          <w:sz w:val="20"/>
          <w:szCs w:val="20"/>
          <w:lang w:eastAsia="es-CL"/>
        </w:rPr>
      </w:pPr>
      <w:r>
        <w:rPr>
          <w:rFonts w:ascii="Verdana" w:eastAsia="Times New Roman" w:hAnsi="Verdana" w:cs="Courier New"/>
          <w:b/>
          <w:bCs/>
          <w:color w:val="000000"/>
          <w:sz w:val="20"/>
          <w:szCs w:val="20"/>
          <w:lang w:eastAsia="es-CL"/>
        </w:rPr>
        <w:t>ENTREVISTA PERSONAL.</w:t>
      </w:r>
    </w:p>
    <w:p w:rsidR="0051213A" w:rsidRDefault="00A25BA1">
      <w:pPr>
        <w:shd w:val="clear" w:color="auto" w:fill="FFFFFF"/>
        <w:spacing w:after="0" w:line="360" w:lineRule="auto"/>
        <w:jc w:val="both"/>
        <w:rPr>
          <w:rFonts w:ascii="Verdana" w:eastAsia="Times New Roman" w:hAnsi="Verdana" w:cs="Courier New"/>
          <w:b/>
          <w:bCs/>
          <w:color w:val="000000"/>
          <w:sz w:val="20"/>
          <w:szCs w:val="20"/>
          <w:lang w:eastAsia="es-CL"/>
        </w:rPr>
      </w:pPr>
      <w:r>
        <w:rPr>
          <w:rFonts w:ascii="Verdana" w:eastAsia="Times New Roman" w:hAnsi="Verdana" w:cs="Courier New"/>
          <w:b/>
          <w:bCs/>
          <w:color w:val="000000"/>
          <w:sz w:val="20"/>
          <w:szCs w:val="20"/>
          <w:lang w:eastAsia="es-CL"/>
        </w:rPr>
        <w:t>10.- COMITÉ DE SELECCIÓN DE PERSONAL.</w:t>
      </w:r>
    </w:p>
    <w:p w:rsidR="0051213A" w:rsidRDefault="00A25BA1">
      <w:pPr>
        <w:shd w:val="clear" w:color="auto" w:fill="FFFFFF"/>
        <w:spacing w:after="0" w:line="360" w:lineRule="auto"/>
        <w:jc w:val="both"/>
        <w:rPr>
          <w:rFonts w:ascii="Verdana" w:eastAsia="Times New Roman" w:hAnsi="Verdana" w:cs="Courier New"/>
          <w:color w:val="000000"/>
          <w:sz w:val="20"/>
          <w:szCs w:val="20"/>
          <w:lang w:eastAsia="es-CL"/>
        </w:rPr>
      </w:pPr>
      <w:r>
        <w:rPr>
          <w:rFonts w:ascii="Verdana" w:eastAsia="Times New Roman" w:hAnsi="Verdana" w:cs="Courier New"/>
          <w:color w:val="000000"/>
          <w:sz w:val="20"/>
          <w:szCs w:val="20"/>
          <w:lang w:eastAsia="es-CL"/>
        </w:rPr>
        <w:tab/>
      </w:r>
      <w:r>
        <w:rPr>
          <w:rFonts w:ascii="Verdana" w:eastAsia="Times New Roman" w:hAnsi="Verdana" w:cs="Courier New"/>
          <w:b/>
          <w:bCs/>
          <w:color w:val="000000"/>
          <w:sz w:val="20"/>
          <w:szCs w:val="20"/>
          <w:lang w:eastAsia="es-CL"/>
        </w:rPr>
        <w:t>El COMITÉ DE SELECCIÓN DEL CONCURSO</w:t>
      </w:r>
      <w:r>
        <w:rPr>
          <w:rFonts w:ascii="Verdana" w:eastAsia="Times New Roman" w:hAnsi="Verdana" w:cs="Courier New"/>
          <w:color w:val="000000"/>
          <w:sz w:val="20"/>
          <w:szCs w:val="20"/>
          <w:lang w:eastAsia="es-CL"/>
        </w:rPr>
        <w:t xml:space="preserve">, de conformidad a la legislación que rige a los funcionarios de Salud Municipal, ley N° 19.378 y supletoriamente la que rige a los funcionarios municipales, Ley N° 18.883 artículo 19 y el Dictamen de C.G.R N° 80.319 de fecha 6 de diciembre de 2013, el Comité de Selección del concurso </w:t>
      </w:r>
      <w:r w:rsidR="00AD109F">
        <w:rPr>
          <w:rFonts w:ascii="Verdana" w:eastAsia="Times New Roman" w:hAnsi="Verdana" w:cs="Courier New"/>
          <w:color w:val="000000"/>
          <w:sz w:val="20"/>
          <w:szCs w:val="20"/>
          <w:lang w:eastAsia="es-CL"/>
        </w:rPr>
        <w:t>está</w:t>
      </w:r>
      <w:r>
        <w:rPr>
          <w:rFonts w:ascii="Verdana" w:eastAsia="Times New Roman" w:hAnsi="Verdana" w:cs="Courier New"/>
          <w:color w:val="000000"/>
          <w:sz w:val="20"/>
          <w:szCs w:val="20"/>
          <w:lang w:eastAsia="es-CL"/>
        </w:rPr>
        <w:t xml:space="preserve"> conformado por los tres servidores de más alto nivel jerárquico de la entidad edilicia, con excepción del alcalde y del Juez de Policía Local y actuara como Secretario del Comité, el encargado de la Unidad de Recursos Humanos, quienes se encargarán de </w:t>
      </w:r>
      <w:r>
        <w:rPr>
          <w:rFonts w:ascii="Verdana" w:eastAsia="Times New Roman" w:hAnsi="Verdana" w:cs="Courier New"/>
          <w:color w:val="000000"/>
          <w:sz w:val="20"/>
          <w:szCs w:val="20"/>
          <w:lang w:eastAsia="es-CL"/>
        </w:rPr>
        <w:lastRenderedPageBreak/>
        <w:t>evaluar a los postulantes, seleccionar en su caso y confeccionar la terna que se propondrá al Sr. Alcalde.</w:t>
      </w:r>
    </w:p>
    <w:p w:rsidR="0051213A" w:rsidRDefault="00A25BA1">
      <w:pPr>
        <w:shd w:val="clear" w:color="auto" w:fill="FFFFFF"/>
        <w:spacing w:after="0" w:line="360" w:lineRule="auto"/>
        <w:jc w:val="both"/>
        <w:rPr>
          <w:rFonts w:ascii="Verdana" w:eastAsia="Times New Roman" w:hAnsi="Verdana" w:cs="Courier New"/>
          <w:color w:val="000000"/>
          <w:sz w:val="20"/>
          <w:szCs w:val="20"/>
          <w:lang w:eastAsia="es-CL"/>
        </w:rPr>
      </w:pPr>
      <w:r>
        <w:rPr>
          <w:rFonts w:ascii="Verdana" w:eastAsia="Times New Roman" w:hAnsi="Verdana" w:cs="Courier New"/>
          <w:color w:val="000000"/>
          <w:sz w:val="20"/>
          <w:szCs w:val="20"/>
          <w:lang w:eastAsia="es-CL"/>
        </w:rPr>
        <w:tab/>
        <w:t>La referida Comisión, tendrá la facultad de pronunciarse sobre el cumplimiento o no de los antecedentes presentados, definiendo si el postulante debe o no continuar en el pr</w:t>
      </w:r>
      <w:r w:rsidR="00AD109F">
        <w:rPr>
          <w:rFonts w:ascii="Verdana" w:eastAsia="Times New Roman" w:hAnsi="Verdana" w:cs="Courier New"/>
          <w:color w:val="000000"/>
          <w:sz w:val="20"/>
          <w:szCs w:val="20"/>
          <w:lang w:eastAsia="es-CL"/>
        </w:rPr>
        <w:t>oceso, levantado acta de todo</w:t>
      </w:r>
      <w:r>
        <w:rPr>
          <w:rFonts w:ascii="Verdana" w:eastAsia="Times New Roman" w:hAnsi="Verdana" w:cs="Courier New"/>
          <w:color w:val="000000"/>
          <w:sz w:val="20"/>
          <w:szCs w:val="20"/>
          <w:lang w:eastAsia="es-CL"/>
        </w:rPr>
        <w:t xml:space="preserve"> lo obrado. Siempre integrara la comisión, en calidad de Ministro de Fe, un Representante del Director del Servicio de Salud, en cuyo territorio se encuentre la Entidad Administradora de Salud Municipal, según lo estipulado en el art. 35 de la Ley N° 19.378.</w:t>
      </w:r>
    </w:p>
    <w:p w:rsidR="0051213A" w:rsidRDefault="00A25BA1">
      <w:pPr>
        <w:shd w:val="clear" w:color="auto" w:fill="FFFFFF"/>
        <w:spacing w:after="0" w:line="360" w:lineRule="auto"/>
        <w:jc w:val="both"/>
        <w:rPr>
          <w:rFonts w:ascii="Verdana" w:eastAsia="Times New Roman" w:hAnsi="Verdana" w:cs="Courier New"/>
          <w:b/>
          <w:bCs/>
          <w:color w:val="000000"/>
          <w:sz w:val="20"/>
          <w:szCs w:val="20"/>
          <w:lang w:eastAsia="es-CL"/>
        </w:rPr>
      </w:pPr>
      <w:r>
        <w:rPr>
          <w:rFonts w:ascii="Verdana" w:eastAsia="Times New Roman" w:hAnsi="Verdana" w:cs="Courier New"/>
          <w:b/>
          <w:bCs/>
          <w:color w:val="000000"/>
          <w:sz w:val="20"/>
          <w:szCs w:val="20"/>
          <w:lang w:eastAsia="es-CL"/>
        </w:rPr>
        <w:t>11.- CRITERIOS DE EVALUACIÓN DEL CARGO.</w:t>
      </w:r>
    </w:p>
    <w:p w:rsidR="0051213A" w:rsidRDefault="00A25BA1">
      <w:pPr>
        <w:shd w:val="clear" w:color="auto" w:fill="FFFFFF"/>
        <w:spacing w:after="0" w:line="360" w:lineRule="auto"/>
        <w:jc w:val="both"/>
        <w:rPr>
          <w:rFonts w:ascii="Verdana" w:eastAsia="Times New Roman" w:hAnsi="Verdana" w:cs="Courier New"/>
          <w:color w:val="000000"/>
          <w:sz w:val="20"/>
          <w:szCs w:val="20"/>
          <w:lang w:eastAsia="es-CL"/>
        </w:rPr>
      </w:pPr>
      <w:r>
        <w:rPr>
          <w:rFonts w:ascii="Verdana" w:eastAsia="Times New Roman" w:hAnsi="Verdana" w:cs="Courier New"/>
          <w:color w:val="000000"/>
          <w:sz w:val="20"/>
          <w:szCs w:val="20"/>
          <w:lang w:eastAsia="es-CL"/>
        </w:rPr>
        <w:tab/>
        <w:t xml:space="preserve">Los </w:t>
      </w:r>
      <w:r>
        <w:rPr>
          <w:rFonts w:ascii="Verdana" w:eastAsia="Times New Roman" w:hAnsi="Verdana" w:cs="Courier New"/>
          <w:b/>
          <w:bCs/>
          <w:color w:val="000000"/>
          <w:sz w:val="20"/>
          <w:szCs w:val="20"/>
          <w:lang w:eastAsia="es-CL"/>
        </w:rPr>
        <w:t>CRITERIOS DE EVALUACIÓN,</w:t>
      </w:r>
      <w:r>
        <w:rPr>
          <w:rFonts w:ascii="Verdana" w:eastAsia="Times New Roman" w:hAnsi="Verdana" w:cs="Courier New"/>
          <w:color w:val="000000"/>
          <w:sz w:val="20"/>
          <w:szCs w:val="20"/>
          <w:lang w:eastAsia="es-CL"/>
        </w:rPr>
        <w:t xml:space="preserve"> para la selección de postulantes al cargo que se provee en este concurso, se resumen en los siguientes factores:</w:t>
      </w:r>
    </w:p>
    <w:tbl>
      <w:tblPr>
        <w:tblStyle w:val="Tablaconcuadrcula"/>
        <w:tblW w:w="8978" w:type="dxa"/>
        <w:tblLook w:val="04A0" w:firstRow="1" w:lastRow="0" w:firstColumn="1" w:lastColumn="0" w:noHBand="0" w:noVBand="1"/>
      </w:tblPr>
      <w:tblGrid>
        <w:gridCol w:w="4490"/>
        <w:gridCol w:w="4488"/>
      </w:tblGrid>
      <w:tr w:rsidR="0051213A">
        <w:tc>
          <w:tcPr>
            <w:tcW w:w="4489" w:type="dxa"/>
          </w:tcPr>
          <w:p w:rsidR="0051213A" w:rsidRDefault="00A25BA1">
            <w:pPr>
              <w:spacing w:after="0" w:line="360" w:lineRule="auto"/>
              <w:jc w:val="both"/>
              <w:rPr>
                <w:rFonts w:ascii="Verdana" w:eastAsia="Times New Roman" w:hAnsi="Verdana" w:cs="Courier New"/>
                <w:b/>
                <w:color w:val="000000"/>
                <w:sz w:val="20"/>
                <w:szCs w:val="20"/>
                <w:lang w:eastAsia="es-CL"/>
              </w:rPr>
            </w:pPr>
            <w:r>
              <w:rPr>
                <w:rFonts w:ascii="Verdana" w:eastAsia="Times New Roman" w:hAnsi="Verdana" w:cs="Courier New"/>
                <w:b/>
                <w:color w:val="000000"/>
                <w:sz w:val="20"/>
                <w:szCs w:val="20"/>
                <w:lang w:eastAsia="es-CL"/>
              </w:rPr>
              <w:t>FACTORES</w:t>
            </w:r>
          </w:p>
        </w:tc>
        <w:tc>
          <w:tcPr>
            <w:tcW w:w="4488" w:type="dxa"/>
          </w:tcPr>
          <w:p w:rsidR="0051213A" w:rsidRDefault="00A25BA1">
            <w:pPr>
              <w:spacing w:after="0" w:line="360" w:lineRule="auto"/>
              <w:jc w:val="both"/>
              <w:rPr>
                <w:rFonts w:ascii="Verdana" w:eastAsia="Times New Roman" w:hAnsi="Verdana" w:cs="Courier New"/>
                <w:b/>
                <w:color w:val="000000"/>
                <w:sz w:val="20"/>
                <w:szCs w:val="20"/>
                <w:lang w:eastAsia="es-CL"/>
              </w:rPr>
            </w:pPr>
            <w:r>
              <w:rPr>
                <w:rFonts w:ascii="Verdana" w:eastAsia="Times New Roman" w:hAnsi="Verdana" w:cs="Courier New"/>
                <w:b/>
                <w:color w:val="000000"/>
                <w:sz w:val="20"/>
                <w:szCs w:val="20"/>
                <w:lang w:eastAsia="es-CL"/>
              </w:rPr>
              <w:t>PONDERACIÓN</w:t>
            </w:r>
          </w:p>
        </w:tc>
      </w:tr>
      <w:tr w:rsidR="0051213A">
        <w:tc>
          <w:tcPr>
            <w:tcW w:w="4489" w:type="dxa"/>
          </w:tcPr>
          <w:p w:rsidR="0051213A" w:rsidRPr="00AD109F" w:rsidRDefault="00A25BA1">
            <w:pPr>
              <w:spacing w:after="0" w:line="360" w:lineRule="auto"/>
              <w:jc w:val="both"/>
              <w:rPr>
                <w:b/>
                <w:bCs/>
              </w:rPr>
            </w:pPr>
            <w:r w:rsidRPr="00AD109F">
              <w:rPr>
                <w:rFonts w:ascii="Verdana" w:eastAsia="Times New Roman" w:hAnsi="Verdana" w:cs="Courier New"/>
                <w:b/>
                <w:bCs/>
                <w:sz w:val="20"/>
                <w:szCs w:val="20"/>
                <w:lang w:eastAsia="es-CL"/>
              </w:rPr>
              <w:t>Experiencia laboral:</w:t>
            </w:r>
          </w:p>
          <w:p w:rsidR="0051213A" w:rsidRPr="00AD109F" w:rsidRDefault="00A25BA1">
            <w:pPr>
              <w:spacing w:after="0" w:line="360" w:lineRule="auto"/>
              <w:jc w:val="both"/>
              <w:rPr>
                <w:b/>
                <w:bCs/>
              </w:rPr>
            </w:pPr>
            <w:r w:rsidRPr="00AD109F">
              <w:rPr>
                <w:rFonts w:ascii="Verdana" w:eastAsia="Times New Roman" w:hAnsi="Verdana" w:cs="Courier New"/>
                <w:b/>
                <w:bCs/>
                <w:sz w:val="20"/>
                <w:szCs w:val="20"/>
                <w:lang w:eastAsia="es-CL"/>
              </w:rPr>
              <w:t>En el mismo cargo que se concursa:</w:t>
            </w:r>
          </w:p>
          <w:p w:rsidR="0051213A" w:rsidRPr="00AD109F" w:rsidRDefault="00A25BA1">
            <w:pPr>
              <w:spacing w:after="0" w:line="360" w:lineRule="auto"/>
              <w:jc w:val="both"/>
              <w:rPr>
                <w:b/>
                <w:bCs/>
              </w:rPr>
            </w:pPr>
            <w:r w:rsidRPr="00AD109F">
              <w:rPr>
                <w:rFonts w:ascii="Verdana" w:eastAsia="Times New Roman" w:hAnsi="Verdana" w:cs="Courier New"/>
                <w:b/>
                <w:bCs/>
                <w:sz w:val="20"/>
                <w:szCs w:val="20"/>
                <w:lang w:eastAsia="es-CL"/>
              </w:rPr>
              <w:t>En otros cargos directivos, jefaturas y/o cargos de responsabilidad.</w:t>
            </w:r>
          </w:p>
          <w:p w:rsidR="0051213A" w:rsidRDefault="00A25BA1">
            <w:pPr>
              <w:spacing w:after="0" w:line="360" w:lineRule="auto"/>
              <w:jc w:val="both"/>
              <w:rPr>
                <w:rFonts w:ascii="Verdana" w:eastAsia="Times New Roman" w:hAnsi="Verdana" w:cs="Courier New"/>
                <w:color w:val="000000"/>
                <w:sz w:val="20"/>
                <w:szCs w:val="20"/>
                <w:lang w:eastAsia="es-CL"/>
              </w:rPr>
            </w:pPr>
            <w:r w:rsidRPr="00AD109F">
              <w:rPr>
                <w:rFonts w:ascii="Verdana" w:eastAsia="Times New Roman" w:hAnsi="Verdana" w:cs="Courier New"/>
                <w:b/>
                <w:bCs/>
                <w:sz w:val="20"/>
                <w:szCs w:val="20"/>
                <w:lang w:eastAsia="es-CL"/>
              </w:rPr>
              <w:t>Total Factor Experiencia:</w:t>
            </w:r>
            <w:r w:rsidRPr="00AD109F">
              <w:rPr>
                <w:rFonts w:ascii="Verdana" w:eastAsia="Times New Roman" w:hAnsi="Verdana" w:cs="Courier New"/>
                <w:sz w:val="20"/>
                <w:szCs w:val="20"/>
                <w:lang w:eastAsia="es-CL"/>
              </w:rPr>
              <w:t xml:space="preserve"> </w:t>
            </w:r>
          </w:p>
        </w:tc>
        <w:tc>
          <w:tcPr>
            <w:tcW w:w="4488" w:type="dxa"/>
          </w:tcPr>
          <w:p w:rsidR="0051213A" w:rsidRDefault="0051213A">
            <w:pPr>
              <w:spacing w:after="0" w:line="360" w:lineRule="auto"/>
              <w:jc w:val="both"/>
              <w:rPr>
                <w:rFonts w:ascii="Verdana" w:eastAsia="Times New Roman" w:hAnsi="Verdana" w:cs="Courier New"/>
                <w:color w:val="000000"/>
                <w:sz w:val="20"/>
                <w:szCs w:val="20"/>
                <w:lang w:eastAsia="es-CL"/>
              </w:rPr>
            </w:pPr>
          </w:p>
          <w:p w:rsidR="0051213A" w:rsidRDefault="00A25BA1">
            <w:pPr>
              <w:spacing w:after="0" w:line="360" w:lineRule="auto"/>
              <w:jc w:val="both"/>
              <w:rPr>
                <w:rFonts w:ascii="Verdana" w:eastAsia="Times New Roman" w:hAnsi="Verdana" w:cs="Courier New"/>
                <w:color w:val="000000"/>
                <w:sz w:val="20"/>
                <w:szCs w:val="20"/>
                <w:lang w:eastAsia="es-CL"/>
              </w:rPr>
            </w:pPr>
            <w:r>
              <w:rPr>
                <w:rFonts w:ascii="Verdana" w:eastAsia="Times New Roman" w:hAnsi="Verdana" w:cs="Courier New"/>
                <w:color w:val="000000"/>
                <w:sz w:val="20"/>
                <w:szCs w:val="20"/>
                <w:lang w:eastAsia="es-CL"/>
              </w:rPr>
              <w:t>30%</w:t>
            </w:r>
          </w:p>
          <w:p w:rsidR="0051213A" w:rsidRDefault="0051213A">
            <w:pPr>
              <w:spacing w:after="0" w:line="360" w:lineRule="auto"/>
              <w:jc w:val="both"/>
              <w:rPr>
                <w:rFonts w:ascii="Verdana" w:eastAsia="Times New Roman" w:hAnsi="Verdana" w:cs="Courier New"/>
                <w:color w:val="000000"/>
                <w:sz w:val="20"/>
                <w:szCs w:val="20"/>
                <w:lang w:eastAsia="es-CL"/>
              </w:rPr>
            </w:pPr>
          </w:p>
          <w:p w:rsidR="0051213A" w:rsidRPr="00AD109F" w:rsidRDefault="00A25BA1">
            <w:pPr>
              <w:spacing w:after="0" w:line="360" w:lineRule="auto"/>
              <w:jc w:val="both"/>
            </w:pPr>
            <w:r w:rsidRPr="00AD109F">
              <w:rPr>
                <w:rFonts w:ascii="Verdana" w:eastAsia="Times New Roman" w:hAnsi="Verdana" w:cs="Courier New"/>
                <w:color w:val="000000"/>
                <w:sz w:val="20"/>
                <w:szCs w:val="20"/>
                <w:lang w:eastAsia="es-CL"/>
              </w:rPr>
              <w:t>20%</w:t>
            </w:r>
          </w:p>
          <w:p w:rsidR="0051213A" w:rsidRDefault="00A25BA1">
            <w:pPr>
              <w:spacing w:after="0" w:line="360" w:lineRule="auto"/>
              <w:jc w:val="both"/>
              <w:rPr>
                <w:rFonts w:ascii="Verdana" w:eastAsia="Times New Roman" w:hAnsi="Verdana" w:cs="Courier New"/>
                <w:color w:val="000000"/>
                <w:sz w:val="20"/>
                <w:szCs w:val="20"/>
                <w:lang w:eastAsia="es-CL"/>
              </w:rPr>
            </w:pPr>
            <w:r>
              <w:rPr>
                <w:rFonts w:ascii="Verdana" w:eastAsia="Times New Roman" w:hAnsi="Verdana" w:cs="Courier New"/>
                <w:color w:val="000000"/>
                <w:sz w:val="20"/>
                <w:szCs w:val="20"/>
                <w:lang w:eastAsia="es-CL"/>
              </w:rPr>
              <w:t>50%</w:t>
            </w:r>
          </w:p>
        </w:tc>
      </w:tr>
      <w:tr w:rsidR="0051213A">
        <w:tc>
          <w:tcPr>
            <w:tcW w:w="4489" w:type="dxa"/>
          </w:tcPr>
          <w:p w:rsidR="0051213A" w:rsidRDefault="00A25BA1">
            <w:pPr>
              <w:spacing w:after="0" w:line="360" w:lineRule="auto"/>
              <w:jc w:val="both"/>
              <w:rPr>
                <w:rFonts w:ascii="Verdana" w:eastAsia="Times New Roman" w:hAnsi="Verdana" w:cs="Courier New"/>
                <w:color w:val="000000"/>
                <w:sz w:val="20"/>
                <w:szCs w:val="20"/>
                <w:lang w:eastAsia="es-CL"/>
              </w:rPr>
            </w:pPr>
            <w:r>
              <w:rPr>
                <w:rFonts w:ascii="Verdana" w:eastAsia="Times New Roman" w:hAnsi="Verdana" w:cs="Courier New"/>
                <w:color w:val="000000"/>
                <w:sz w:val="20"/>
                <w:szCs w:val="20"/>
                <w:lang w:eastAsia="es-CL"/>
              </w:rPr>
              <w:t>Capacitación</w:t>
            </w:r>
          </w:p>
        </w:tc>
        <w:tc>
          <w:tcPr>
            <w:tcW w:w="4488" w:type="dxa"/>
          </w:tcPr>
          <w:p w:rsidR="0051213A" w:rsidRDefault="00A25BA1">
            <w:pPr>
              <w:spacing w:after="0" w:line="360" w:lineRule="auto"/>
              <w:jc w:val="both"/>
              <w:rPr>
                <w:rFonts w:ascii="Verdana" w:eastAsia="Times New Roman" w:hAnsi="Verdana" w:cs="Courier New"/>
                <w:color w:val="000000"/>
                <w:sz w:val="20"/>
                <w:szCs w:val="20"/>
                <w:lang w:eastAsia="es-CL"/>
              </w:rPr>
            </w:pPr>
            <w:r>
              <w:rPr>
                <w:rFonts w:ascii="Verdana" w:eastAsia="Times New Roman" w:hAnsi="Verdana" w:cs="Courier New"/>
                <w:color w:val="000000"/>
                <w:sz w:val="20"/>
                <w:szCs w:val="20"/>
                <w:lang w:eastAsia="es-CL"/>
              </w:rPr>
              <w:t>30%</w:t>
            </w:r>
          </w:p>
        </w:tc>
      </w:tr>
      <w:tr w:rsidR="0051213A">
        <w:trPr>
          <w:trHeight w:val="53"/>
        </w:trPr>
        <w:tc>
          <w:tcPr>
            <w:tcW w:w="4489" w:type="dxa"/>
          </w:tcPr>
          <w:p w:rsidR="0051213A" w:rsidRDefault="00A25BA1">
            <w:pPr>
              <w:spacing w:after="0" w:line="360" w:lineRule="auto"/>
              <w:jc w:val="both"/>
              <w:rPr>
                <w:rFonts w:ascii="Verdana" w:eastAsia="Times New Roman" w:hAnsi="Verdana" w:cs="Courier New"/>
                <w:color w:val="000000"/>
                <w:sz w:val="20"/>
                <w:szCs w:val="20"/>
                <w:lang w:eastAsia="es-CL"/>
              </w:rPr>
            </w:pPr>
            <w:r>
              <w:rPr>
                <w:rFonts w:ascii="Verdana" w:eastAsia="Times New Roman" w:hAnsi="Verdana" w:cs="Courier New"/>
                <w:color w:val="000000"/>
                <w:sz w:val="20"/>
                <w:szCs w:val="20"/>
                <w:lang w:eastAsia="es-CL"/>
              </w:rPr>
              <w:t>Entrevista personal</w:t>
            </w:r>
          </w:p>
        </w:tc>
        <w:tc>
          <w:tcPr>
            <w:tcW w:w="4488" w:type="dxa"/>
          </w:tcPr>
          <w:p w:rsidR="0051213A" w:rsidRDefault="00A25BA1">
            <w:pPr>
              <w:spacing w:after="0" w:line="360" w:lineRule="auto"/>
              <w:jc w:val="both"/>
              <w:rPr>
                <w:rFonts w:ascii="Verdana" w:eastAsia="Times New Roman" w:hAnsi="Verdana" w:cs="Courier New"/>
                <w:color w:val="000000"/>
                <w:sz w:val="20"/>
                <w:szCs w:val="20"/>
                <w:lang w:eastAsia="es-CL"/>
              </w:rPr>
            </w:pPr>
            <w:r>
              <w:rPr>
                <w:rFonts w:ascii="Verdana" w:eastAsia="Times New Roman" w:hAnsi="Verdana" w:cs="Courier New"/>
                <w:color w:val="000000"/>
                <w:sz w:val="20"/>
                <w:szCs w:val="20"/>
                <w:lang w:eastAsia="es-CL"/>
              </w:rPr>
              <w:t>20%</w:t>
            </w:r>
          </w:p>
        </w:tc>
      </w:tr>
    </w:tbl>
    <w:p w:rsidR="0051213A" w:rsidRDefault="0051213A">
      <w:pPr>
        <w:shd w:val="clear" w:color="auto" w:fill="FFFFFF"/>
        <w:spacing w:after="0" w:line="360" w:lineRule="auto"/>
        <w:jc w:val="both"/>
        <w:rPr>
          <w:rFonts w:ascii="Verdana" w:eastAsia="Times New Roman" w:hAnsi="Verdana" w:cs="Courier New"/>
          <w:color w:val="000000"/>
          <w:sz w:val="20"/>
          <w:szCs w:val="20"/>
          <w:lang w:eastAsia="es-CL"/>
        </w:rPr>
      </w:pPr>
    </w:p>
    <w:p w:rsidR="0051213A" w:rsidRDefault="00A25BA1">
      <w:pPr>
        <w:pStyle w:val="Prrafodelista"/>
        <w:numPr>
          <w:ilvl w:val="0"/>
          <w:numId w:val="8"/>
        </w:numPr>
        <w:shd w:val="clear" w:color="auto" w:fill="FFFFFF"/>
        <w:spacing w:after="0" w:line="360" w:lineRule="auto"/>
        <w:jc w:val="both"/>
        <w:rPr>
          <w:b/>
          <w:bCs/>
        </w:rPr>
      </w:pPr>
      <w:r>
        <w:rPr>
          <w:rFonts w:ascii="Verdana" w:eastAsia="Times New Roman" w:hAnsi="Verdana" w:cs="Courier New"/>
          <w:b/>
          <w:bCs/>
          <w:color w:val="000000"/>
          <w:sz w:val="20"/>
          <w:szCs w:val="20"/>
          <w:lang w:eastAsia="es-CL"/>
        </w:rPr>
        <w:t>Experiencia laboral.</w:t>
      </w:r>
    </w:p>
    <w:tbl>
      <w:tblPr>
        <w:tblStyle w:val="Tablaconcuadrcula"/>
        <w:tblW w:w="9016" w:type="dxa"/>
        <w:tblLook w:val="04A0" w:firstRow="1" w:lastRow="0" w:firstColumn="1" w:lastColumn="0" w:noHBand="0" w:noVBand="1"/>
      </w:tblPr>
      <w:tblGrid>
        <w:gridCol w:w="4405"/>
        <w:gridCol w:w="4389"/>
        <w:gridCol w:w="222"/>
      </w:tblGrid>
      <w:tr w:rsidR="0051213A">
        <w:tc>
          <w:tcPr>
            <w:tcW w:w="4489" w:type="dxa"/>
          </w:tcPr>
          <w:p w:rsidR="0051213A" w:rsidRDefault="00A25BA1">
            <w:pPr>
              <w:spacing w:after="0" w:line="360" w:lineRule="auto"/>
              <w:jc w:val="both"/>
              <w:rPr>
                <w:rFonts w:ascii="Verdana" w:eastAsia="Times New Roman" w:hAnsi="Verdana" w:cs="Courier New"/>
                <w:b/>
                <w:color w:val="000000"/>
                <w:sz w:val="20"/>
                <w:szCs w:val="20"/>
                <w:lang w:eastAsia="es-CL"/>
              </w:rPr>
            </w:pPr>
            <w:r>
              <w:rPr>
                <w:rFonts w:ascii="Verdana" w:eastAsia="Times New Roman" w:hAnsi="Verdana" w:cs="Courier New"/>
                <w:b/>
                <w:color w:val="000000"/>
                <w:sz w:val="20"/>
                <w:szCs w:val="20"/>
                <w:lang w:eastAsia="es-CL"/>
              </w:rPr>
              <w:t>ITEMS</w:t>
            </w:r>
          </w:p>
        </w:tc>
        <w:tc>
          <w:tcPr>
            <w:tcW w:w="4489" w:type="dxa"/>
          </w:tcPr>
          <w:p w:rsidR="0051213A" w:rsidRDefault="00A25BA1">
            <w:pPr>
              <w:spacing w:after="0" w:line="360" w:lineRule="auto"/>
              <w:jc w:val="both"/>
              <w:rPr>
                <w:rFonts w:ascii="Verdana" w:eastAsia="Times New Roman" w:hAnsi="Verdana" w:cs="Courier New"/>
                <w:b/>
                <w:color w:val="000000"/>
                <w:sz w:val="20"/>
                <w:szCs w:val="20"/>
                <w:lang w:eastAsia="es-CL"/>
              </w:rPr>
            </w:pPr>
            <w:r>
              <w:rPr>
                <w:rFonts w:ascii="Verdana" w:eastAsia="Times New Roman" w:hAnsi="Verdana" w:cs="Courier New"/>
                <w:b/>
                <w:color w:val="000000"/>
                <w:sz w:val="20"/>
                <w:szCs w:val="20"/>
                <w:lang w:eastAsia="es-CL"/>
              </w:rPr>
              <w:t>PUNTAJE</w:t>
            </w:r>
          </w:p>
        </w:tc>
        <w:tc>
          <w:tcPr>
            <w:tcW w:w="38" w:type="dxa"/>
            <w:tcBorders>
              <w:top w:val="nil"/>
              <w:left w:val="nil"/>
              <w:bottom w:val="nil"/>
              <w:right w:val="nil"/>
            </w:tcBorders>
          </w:tcPr>
          <w:p w:rsidR="0051213A" w:rsidRDefault="0051213A">
            <w:pPr>
              <w:spacing w:after="0" w:line="240" w:lineRule="auto"/>
            </w:pPr>
          </w:p>
        </w:tc>
      </w:tr>
      <w:tr w:rsidR="0051213A">
        <w:tc>
          <w:tcPr>
            <w:tcW w:w="4489" w:type="dxa"/>
          </w:tcPr>
          <w:p w:rsidR="0051213A" w:rsidRPr="00AD109F" w:rsidRDefault="00A25BA1">
            <w:pPr>
              <w:spacing w:after="0" w:line="360" w:lineRule="auto"/>
              <w:jc w:val="both"/>
              <w:rPr>
                <w:rFonts w:ascii="Verdana" w:eastAsia="Times New Roman" w:hAnsi="Verdana" w:cs="Courier New"/>
                <w:sz w:val="20"/>
                <w:szCs w:val="20"/>
                <w:lang w:eastAsia="es-CL"/>
              </w:rPr>
            </w:pPr>
            <w:r w:rsidRPr="00AD109F">
              <w:rPr>
                <w:rFonts w:ascii="Verdana" w:eastAsia="Times New Roman" w:hAnsi="Verdana" w:cs="Courier New"/>
                <w:sz w:val="20"/>
                <w:szCs w:val="20"/>
                <w:lang w:eastAsia="es-CL"/>
              </w:rPr>
              <w:t>-</w:t>
            </w:r>
            <w:r w:rsidRPr="00AD109F">
              <w:rPr>
                <w:rFonts w:ascii="Verdana" w:eastAsia="Times New Roman" w:hAnsi="Verdana" w:cs="Courier New"/>
                <w:b/>
                <w:bCs/>
                <w:sz w:val="20"/>
                <w:szCs w:val="20"/>
                <w:lang w:eastAsia="es-CL"/>
              </w:rPr>
              <w:t xml:space="preserve"> 4 años o más de experiencia efectiva en el mismo cargo que se concursa.</w:t>
            </w:r>
          </w:p>
          <w:p w:rsidR="0051213A" w:rsidRPr="00AD109F" w:rsidRDefault="00A25BA1">
            <w:pPr>
              <w:spacing w:after="0" w:line="360" w:lineRule="auto"/>
              <w:jc w:val="both"/>
              <w:rPr>
                <w:b/>
                <w:bCs/>
              </w:rPr>
            </w:pPr>
            <w:r w:rsidRPr="00AD109F">
              <w:rPr>
                <w:rFonts w:ascii="Verdana" w:eastAsia="Times New Roman" w:hAnsi="Verdana" w:cs="Courier New"/>
                <w:b/>
                <w:bCs/>
                <w:sz w:val="20"/>
                <w:szCs w:val="20"/>
                <w:lang w:eastAsia="es-CL"/>
              </w:rPr>
              <w:t>- Menos de 4 años</w:t>
            </w:r>
          </w:p>
          <w:p w:rsidR="0051213A" w:rsidRDefault="00A25BA1">
            <w:pPr>
              <w:spacing w:after="0" w:line="360" w:lineRule="auto"/>
              <w:jc w:val="both"/>
              <w:rPr>
                <w:b/>
                <w:bCs/>
                <w:color w:val="3465A4"/>
              </w:rPr>
            </w:pPr>
            <w:r w:rsidRPr="00AD109F">
              <w:rPr>
                <w:rFonts w:ascii="Verdana" w:eastAsia="Times New Roman" w:hAnsi="Verdana" w:cs="Courier New"/>
                <w:b/>
                <w:bCs/>
                <w:sz w:val="20"/>
                <w:szCs w:val="20"/>
                <w:lang w:eastAsia="es-CL"/>
              </w:rPr>
              <w:t>- Sin experiencia en el mismo cargo</w:t>
            </w:r>
          </w:p>
        </w:tc>
        <w:tc>
          <w:tcPr>
            <w:tcW w:w="4489" w:type="dxa"/>
          </w:tcPr>
          <w:p w:rsidR="0051213A" w:rsidRDefault="00A25BA1">
            <w:pPr>
              <w:spacing w:after="0" w:line="360" w:lineRule="auto"/>
              <w:jc w:val="both"/>
              <w:rPr>
                <w:rFonts w:ascii="Verdana" w:eastAsia="Times New Roman" w:hAnsi="Verdana" w:cs="Courier New"/>
                <w:color w:val="000000"/>
                <w:sz w:val="20"/>
                <w:szCs w:val="20"/>
                <w:lang w:eastAsia="es-CL"/>
              </w:rPr>
            </w:pPr>
            <w:r>
              <w:rPr>
                <w:rFonts w:ascii="Verdana" w:eastAsia="Times New Roman" w:hAnsi="Verdana" w:cs="Courier New"/>
                <w:color w:val="000000"/>
                <w:sz w:val="20"/>
                <w:szCs w:val="20"/>
                <w:lang w:eastAsia="es-CL"/>
              </w:rPr>
              <w:t>100</w:t>
            </w:r>
          </w:p>
          <w:p w:rsidR="0051213A" w:rsidRDefault="0051213A">
            <w:pPr>
              <w:spacing w:after="0" w:line="360" w:lineRule="auto"/>
              <w:jc w:val="both"/>
              <w:rPr>
                <w:rFonts w:ascii="Verdana" w:eastAsia="Times New Roman" w:hAnsi="Verdana" w:cs="Courier New"/>
                <w:color w:val="000000"/>
                <w:sz w:val="20"/>
                <w:szCs w:val="20"/>
                <w:lang w:eastAsia="es-CL"/>
              </w:rPr>
            </w:pPr>
          </w:p>
          <w:p w:rsidR="0051213A" w:rsidRPr="00AD109F" w:rsidRDefault="00A25BA1">
            <w:pPr>
              <w:spacing w:after="0" w:line="360" w:lineRule="auto"/>
              <w:jc w:val="both"/>
              <w:rPr>
                <w:b/>
                <w:bCs/>
              </w:rPr>
            </w:pPr>
            <w:r w:rsidRPr="00AD109F">
              <w:rPr>
                <w:rFonts w:ascii="Verdana" w:eastAsia="Times New Roman" w:hAnsi="Verdana" w:cs="Courier New"/>
                <w:b/>
                <w:bCs/>
                <w:sz w:val="20"/>
                <w:szCs w:val="20"/>
                <w:lang w:eastAsia="es-CL"/>
              </w:rPr>
              <w:t>50</w:t>
            </w:r>
          </w:p>
          <w:p w:rsidR="0051213A" w:rsidRDefault="0051213A">
            <w:pPr>
              <w:spacing w:after="0" w:line="360" w:lineRule="auto"/>
              <w:jc w:val="both"/>
              <w:rPr>
                <w:b/>
                <w:bCs/>
                <w:color w:val="3465A4"/>
              </w:rPr>
            </w:pPr>
          </w:p>
          <w:p w:rsidR="0051213A" w:rsidRDefault="00A25BA1">
            <w:pPr>
              <w:spacing w:after="0" w:line="360" w:lineRule="auto"/>
              <w:jc w:val="both"/>
              <w:rPr>
                <w:b/>
                <w:bCs/>
                <w:color w:val="3465A4"/>
              </w:rPr>
            </w:pPr>
            <w:r w:rsidRPr="00AD109F">
              <w:rPr>
                <w:rFonts w:ascii="Verdana" w:eastAsia="Times New Roman" w:hAnsi="Verdana" w:cs="Courier New"/>
                <w:b/>
                <w:bCs/>
                <w:sz w:val="20"/>
                <w:szCs w:val="20"/>
                <w:lang w:eastAsia="es-CL"/>
              </w:rPr>
              <w:t>0</w:t>
            </w:r>
          </w:p>
        </w:tc>
        <w:tc>
          <w:tcPr>
            <w:tcW w:w="38" w:type="dxa"/>
            <w:tcBorders>
              <w:top w:val="nil"/>
              <w:left w:val="nil"/>
              <w:bottom w:val="nil"/>
              <w:right w:val="nil"/>
            </w:tcBorders>
          </w:tcPr>
          <w:p w:rsidR="0051213A" w:rsidRDefault="0051213A">
            <w:pPr>
              <w:spacing w:after="0" w:line="240" w:lineRule="auto"/>
            </w:pPr>
          </w:p>
        </w:tc>
      </w:tr>
      <w:tr w:rsidR="0051213A">
        <w:tc>
          <w:tcPr>
            <w:tcW w:w="4489" w:type="dxa"/>
          </w:tcPr>
          <w:p w:rsidR="0051213A" w:rsidRDefault="00A25BA1">
            <w:pPr>
              <w:spacing w:after="0" w:line="360" w:lineRule="auto"/>
              <w:jc w:val="both"/>
              <w:rPr>
                <w:rFonts w:ascii="Verdana" w:eastAsia="Times New Roman" w:hAnsi="Verdana" w:cs="Courier New"/>
                <w:color w:val="000000"/>
                <w:sz w:val="20"/>
                <w:szCs w:val="20"/>
                <w:lang w:eastAsia="es-CL"/>
              </w:rPr>
            </w:pPr>
            <w:r w:rsidRPr="00AD109F">
              <w:rPr>
                <w:rFonts w:ascii="Verdana" w:eastAsia="Times New Roman" w:hAnsi="Verdana" w:cs="Courier New"/>
                <w:b/>
                <w:bCs/>
                <w:sz w:val="20"/>
                <w:szCs w:val="20"/>
                <w:lang w:eastAsia="es-CL"/>
              </w:rPr>
              <w:t xml:space="preserve">- 4 años o más de experiencia efectiva en otros cargos directivos, </w:t>
            </w:r>
            <w:r>
              <w:rPr>
                <w:rFonts w:ascii="Verdana" w:eastAsia="Times New Roman" w:hAnsi="Verdana" w:cs="Courier New"/>
                <w:color w:val="000000"/>
                <w:sz w:val="20"/>
                <w:szCs w:val="20"/>
                <w:lang w:eastAsia="es-CL"/>
              </w:rPr>
              <w:t>jefaturas de departamentos o encargados de unidad, en área de salud municipal y en reparticiones públicas.</w:t>
            </w:r>
          </w:p>
        </w:tc>
        <w:tc>
          <w:tcPr>
            <w:tcW w:w="4489" w:type="dxa"/>
          </w:tcPr>
          <w:p w:rsidR="0051213A" w:rsidRDefault="00A25BA1">
            <w:pPr>
              <w:spacing w:after="0" w:line="360" w:lineRule="auto"/>
              <w:jc w:val="both"/>
              <w:rPr>
                <w:rFonts w:ascii="Verdana" w:eastAsia="Times New Roman" w:hAnsi="Verdana" w:cs="Courier New"/>
                <w:color w:val="000000"/>
                <w:sz w:val="20"/>
                <w:szCs w:val="20"/>
                <w:lang w:eastAsia="es-CL"/>
              </w:rPr>
            </w:pPr>
            <w:r>
              <w:rPr>
                <w:rFonts w:ascii="Verdana" w:eastAsia="Times New Roman" w:hAnsi="Verdana" w:cs="Courier New"/>
                <w:color w:val="000000"/>
                <w:sz w:val="20"/>
                <w:szCs w:val="20"/>
                <w:lang w:eastAsia="es-CL"/>
              </w:rPr>
              <w:t>80</w:t>
            </w:r>
          </w:p>
        </w:tc>
        <w:tc>
          <w:tcPr>
            <w:tcW w:w="38" w:type="dxa"/>
            <w:tcBorders>
              <w:top w:val="nil"/>
              <w:left w:val="nil"/>
              <w:bottom w:val="nil"/>
              <w:right w:val="nil"/>
            </w:tcBorders>
          </w:tcPr>
          <w:p w:rsidR="0051213A" w:rsidRDefault="0051213A">
            <w:pPr>
              <w:spacing w:after="0" w:line="240" w:lineRule="auto"/>
            </w:pPr>
          </w:p>
        </w:tc>
      </w:tr>
      <w:tr w:rsidR="0051213A">
        <w:tc>
          <w:tcPr>
            <w:tcW w:w="4489" w:type="dxa"/>
          </w:tcPr>
          <w:p w:rsidR="0051213A" w:rsidRDefault="00A25BA1">
            <w:pPr>
              <w:spacing w:after="0" w:line="360" w:lineRule="auto"/>
              <w:jc w:val="both"/>
              <w:rPr>
                <w:rFonts w:ascii="Verdana" w:eastAsia="Times New Roman" w:hAnsi="Verdana" w:cs="Courier New"/>
                <w:color w:val="000000"/>
                <w:sz w:val="20"/>
                <w:szCs w:val="20"/>
                <w:lang w:eastAsia="es-CL"/>
              </w:rPr>
            </w:pPr>
            <w:r w:rsidRPr="00AD109F">
              <w:rPr>
                <w:rFonts w:ascii="Verdana" w:eastAsia="Times New Roman" w:hAnsi="Verdana" w:cs="Courier New"/>
                <w:b/>
                <w:bCs/>
                <w:sz w:val="20"/>
                <w:szCs w:val="20"/>
                <w:lang w:eastAsia="es-CL"/>
              </w:rPr>
              <w:t>Menos de 4 años de experiencia efectiva</w:t>
            </w:r>
            <w:r w:rsidRPr="00AD109F">
              <w:rPr>
                <w:rFonts w:ascii="Verdana" w:eastAsia="Times New Roman" w:hAnsi="Verdana" w:cs="Courier New"/>
                <w:sz w:val="20"/>
                <w:szCs w:val="20"/>
                <w:lang w:eastAsia="es-CL"/>
              </w:rPr>
              <w:t xml:space="preserve"> </w:t>
            </w:r>
            <w:r>
              <w:rPr>
                <w:rFonts w:ascii="Verdana" w:eastAsia="Times New Roman" w:hAnsi="Verdana" w:cs="Courier New"/>
                <w:color w:val="000000"/>
                <w:sz w:val="20"/>
                <w:szCs w:val="20"/>
                <w:lang w:eastAsia="es-CL"/>
              </w:rPr>
              <w:t xml:space="preserve">como funcionario público en cargos profesionales, que no hayan sido </w:t>
            </w:r>
            <w:r>
              <w:rPr>
                <w:rFonts w:ascii="Verdana" w:eastAsia="Times New Roman" w:hAnsi="Verdana" w:cs="Courier New"/>
                <w:color w:val="000000"/>
                <w:sz w:val="20"/>
                <w:szCs w:val="20"/>
                <w:lang w:eastAsia="es-CL"/>
              </w:rPr>
              <w:lastRenderedPageBreak/>
              <w:t>cargos directivos, jefatura de departamentos o encargados de unidad, en el ámbito de salud municipal y en reparticiones públicas.</w:t>
            </w:r>
          </w:p>
        </w:tc>
        <w:tc>
          <w:tcPr>
            <w:tcW w:w="4527" w:type="dxa"/>
            <w:gridSpan w:val="2"/>
          </w:tcPr>
          <w:p w:rsidR="0051213A" w:rsidRDefault="00A25BA1">
            <w:pPr>
              <w:spacing w:after="0" w:line="360" w:lineRule="auto"/>
              <w:jc w:val="both"/>
              <w:rPr>
                <w:rFonts w:ascii="Verdana" w:eastAsia="Times New Roman" w:hAnsi="Verdana" w:cs="Courier New"/>
                <w:color w:val="000000"/>
                <w:sz w:val="20"/>
                <w:szCs w:val="20"/>
                <w:lang w:eastAsia="es-CL"/>
              </w:rPr>
            </w:pPr>
            <w:r>
              <w:rPr>
                <w:rFonts w:ascii="Verdana" w:eastAsia="Times New Roman" w:hAnsi="Verdana" w:cs="Courier New"/>
                <w:color w:val="000000"/>
                <w:sz w:val="20"/>
                <w:szCs w:val="20"/>
                <w:lang w:eastAsia="es-CL"/>
              </w:rPr>
              <w:lastRenderedPageBreak/>
              <w:t>40</w:t>
            </w:r>
          </w:p>
        </w:tc>
      </w:tr>
      <w:tr w:rsidR="0051213A">
        <w:tc>
          <w:tcPr>
            <w:tcW w:w="4489" w:type="dxa"/>
          </w:tcPr>
          <w:p w:rsidR="0051213A" w:rsidRDefault="00A25BA1">
            <w:pPr>
              <w:spacing w:after="0" w:line="360" w:lineRule="auto"/>
              <w:jc w:val="both"/>
              <w:rPr>
                <w:rFonts w:ascii="Verdana" w:eastAsia="Times New Roman" w:hAnsi="Verdana" w:cs="Courier New"/>
                <w:color w:val="000000"/>
                <w:sz w:val="20"/>
                <w:szCs w:val="20"/>
                <w:lang w:eastAsia="es-CL"/>
              </w:rPr>
            </w:pPr>
            <w:r>
              <w:rPr>
                <w:rFonts w:ascii="Verdana" w:eastAsia="Times New Roman" w:hAnsi="Verdana" w:cs="Courier New"/>
                <w:color w:val="000000"/>
                <w:sz w:val="20"/>
                <w:szCs w:val="20"/>
                <w:lang w:eastAsia="es-CL"/>
              </w:rPr>
              <w:lastRenderedPageBreak/>
              <w:t xml:space="preserve">Sin experiencia </w:t>
            </w:r>
          </w:p>
        </w:tc>
        <w:tc>
          <w:tcPr>
            <w:tcW w:w="4527" w:type="dxa"/>
            <w:gridSpan w:val="2"/>
          </w:tcPr>
          <w:p w:rsidR="0051213A" w:rsidRDefault="00A25BA1">
            <w:pPr>
              <w:spacing w:after="0" w:line="360" w:lineRule="auto"/>
              <w:jc w:val="both"/>
              <w:rPr>
                <w:rFonts w:ascii="Verdana" w:eastAsia="Times New Roman" w:hAnsi="Verdana" w:cs="Courier New"/>
                <w:color w:val="000000"/>
                <w:sz w:val="20"/>
                <w:szCs w:val="20"/>
                <w:lang w:eastAsia="es-CL"/>
              </w:rPr>
            </w:pPr>
            <w:r>
              <w:rPr>
                <w:rFonts w:ascii="Verdana" w:eastAsia="Times New Roman" w:hAnsi="Verdana" w:cs="Courier New"/>
                <w:color w:val="000000"/>
                <w:sz w:val="20"/>
                <w:szCs w:val="20"/>
                <w:lang w:eastAsia="es-CL"/>
              </w:rPr>
              <w:t>0</w:t>
            </w:r>
          </w:p>
        </w:tc>
      </w:tr>
    </w:tbl>
    <w:p w:rsidR="0051213A" w:rsidRDefault="0051213A">
      <w:pPr>
        <w:shd w:val="clear" w:color="auto" w:fill="FFFFFF"/>
        <w:spacing w:after="0" w:line="360" w:lineRule="auto"/>
        <w:jc w:val="both"/>
        <w:rPr>
          <w:rFonts w:ascii="Verdana" w:eastAsia="Times New Roman" w:hAnsi="Verdana" w:cs="Courier New"/>
          <w:color w:val="000000"/>
          <w:sz w:val="20"/>
          <w:szCs w:val="20"/>
          <w:lang w:eastAsia="es-CL"/>
        </w:rPr>
      </w:pPr>
    </w:p>
    <w:p w:rsidR="0051213A" w:rsidRPr="006C12E0" w:rsidRDefault="00A25BA1" w:rsidP="006C12E0">
      <w:pPr>
        <w:pStyle w:val="Prrafodelista"/>
        <w:numPr>
          <w:ilvl w:val="0"/>
          <w:numId w:val="8"/>
        </w:numPr>
        <w:shd w:val="clear" w:color="auto" w:fill="FFFFFF"/>
        <w:spacing w:after="0" w:line="360" w:lineRule="auto"/>
        <w:jc w:val="both"/>
        <w:rPr>
          <w:b/>
          <w:bCs/>
        </w:rPr>
      </w:pPr>
      <w:r>
        <w:rPr>
          <w:rFonts w:ascii="Verdana" w:eastAsia="Times New Roman" w:hAnsi="Verdana" w:cs="Courier New"/>
          <w:b/>
          <w:bCs/>
          <w:color w:val="000000"/>
          <w:sz w:val="20"/>
          <w:szCs w:val="20"/>
          <w:lang w:eastAsia="es-CL"/>
        </w:rPr>
        <w:t>Capacitación (30%) con un tope máximo de 100 puntos.</w:t>
      </w:r>
    </w:p>
    <w:p w:rsidR="0051213A" w:rsidRDefault="00A25BA1">
      <w:pPr>
        <w:pStyle w:val="Prrafodelista"/>
        <w:shd w:val="clear" w:color="auto" w:fill="FFFFFF"/>
        <w:spacing w:after="0" w:line="360" w:lineRule="auto"/>
        <w:ind w:left="0"/>
        <w:jc w:val="both"/>
        <w:rPr>
          <w:rFonts w:ascii="Verdana" w:eastAsia="Times New Roman" w:hAnsi="Verdana" w:cs="Courier New"/>
          <w:color w:val="000000"/>
          <w:sz w:val="20"/>
          <w:szCs w:val="20"/>
          <w:lang w:eastAsia="es-CL"/>
        </w:rPr>
      </w:pPr>
      <w:r>
        <w:rPr>
          <w:rFonts w:ascii="Verdana" w:eastAsia="Times New Roman" w:hAnsi="Verdana" w:cs="Courier New"/>
          <w:color w:val="000000"/>
          <w:sz w:val="20"/>
          <w:szCs w:val="20"/>
          <w:lang w:eastAsia="es-CL"/>
        </w:rPr>
        <w:t xml:space="preserve">Se calificara este factor considerando actividades, tales como </w:t>
      </w:r>
      <w:r w:rsidRPr="00AD109F">
        <w:rPr>
          <w:rFonts w:ascii="Verdana" w:eastAsia="Times New Roman" w:hAnsi="Verdana" w:cs="Courier New"/>
          <w:b/>
          <w:color w:val="000000"/>
          <w:sz w:val="20"/>
          <w:szCs w:val="20"/>
          <w:lang w:eastAsia="es-CL"/>
        </w:rPr>
        <w:t>Magister,</w:t>
      </w:r>
      <w:r>
        <w:rPr>
          <w:rFonts w:ascii="Verdana" w:eastAsia="Times New Roman" w:hAnsi="Verdana" w:cs="Courier New"/>
          <w:color w:val="000000"/>
          <w:sz w:val="20"/>
          <w:szCs w:val="20"/>
          <w:lang w:eastAsia="es-CL"/>
        </w:rPr>
        <w:t xml:space="preserve"> </w:t>
      </w:r>
      <w:r w:rsidRPr="00AD109F">
        <w:rPr>
          <w:rFonts w:ascii="Verdana" w:eastAsia="Times New Roman" w:hAnsi="Verdana" w:cs="Courier New"/>
          <w:b/>
          <w:bCs/>
          <w:sz w:val="20"/>
          <w:szCs w:val="20"/>
          <w:lang w:eastAsia="es-CL"/>
        </w:rPr>
        <w:t>Licenciaturas (obtenidas con posterioridad a la obtención del título), Post Títulos,</w:t>
      </w:r>
      <w:r w:rsidRPr="00AD109F">
        <w:rPr>
          <w:rFonts w:ascii="Verdana" w:eastAsia="Times New Roman" w:hAnsi="Verdana" w:cs="Courier New"/>
          <w:sz w:val="20"/>
          <w:szCs w:val="20"/>
          <w:lang w:eastAsia="es-CL"/>
        </w:rPr>
        <w:t xml:space="preserve"> </w:t>
      </w:r>
      <w:r>
        <w:rPr>
          <w:rFonts w:ascii="Verdana" w:eastAsia="Times New Roman" w:hAnsi="Verdana" w:cs="Courier New"/>
          <w:color w:val="000000"/>
          <w:sz w:val="20"/>
          <w:szCs w:val="20"/>
          <w:lang w:eastAsia="es-CL"/>
        </w:rPr>
        <w:t>Diplomados u otros cursos de capacitación evaluados, relativos a temas públicos de salud pública o municipal relacionados con el cargo a desempeñar. Capacitación en Programas de Salud, Atención Primara de Salud, Modelo de Atención Integral de Salud Familiar, entre otras materias atingentes al cargo. Se considerara capacitación aquella debidamente acreditada por el Organismo competente. La pertinencia de los cursos se avaluaran por la Comisión.</w:t>
      </w:r>
    </w:p>
    <w:p w:rsidR="0051213A" w:rsidRDefault="0051213A">
      <w:pPr>
        <w:pStyle w:val="Prrafodelista"/>
        <w:shd w:val="clear" w:color="auto" w:fill="FFFFFF"/>
        <w:spacing w:after="0" w:line="360" w:lineRule="auto"/>
        <w:ind w:left="0"/>
        <w:jc w:val="both"/>
        <w:rPr>
          <w:rFonts w:ascii="Verdana" w:eastAsia="Times New Roman" w:hAnsi="Verdana" w:cs="Courier New"/>
          <w:color w:val="000000"/>
          <w:sz w:val="20"/>
          <w:szCs w:val="20"/>
          <w:lang w:eastAsia="es-CL"/>
        </w:rPr>
      </w:pPr>
    </w:p>
    <w:tbl>
      <w:tblPr>
        <w:tblStyle w:val="Tablaconcuadrcula"/>
        <w:tblW w:w="8694" w:type="dxa"/>
        <w:tblInd w:w="360" w:type="dxa"/>
        <w:tblLook w:val="04A0" w:firstRow="1" w:lastRow="0" w:firstColumn="1" w:lastColumn="0" w:noHBand="0" w:noVBand="1"/>
      </w:tblPr>
      <w:tblGrid>
        <w:gridCol w:w="4346"/>
        <w:gridCol w:w="4348"/>
      </w:tblGrid>
      <w:tr w:rsidR="0051213A">
        <w:tc>
          <w:tcPr>
            <w:tcW w:w="4346" w:type="dxa"/>
          </w:tcPr>
          <w:p w:rsidR="0051213A" w:rsidRDefault="00A25BA1">
            <w:pPr>
              <w:spacing w:after="0" w:line="360" w:lineRule="auto"/>
              <w:jc w:val="both"/>
              <w:rPr>
                <w:rFonts w:ascii="Verdana" w:eastAsia="Times New Roman" w:hAnsi="Verdana" w:cs="Courier New"/>
                <w:color w:val="000000"/>
                <w:sz w:val="20"/>
                <w:szCs w:val="20"/>
                <w:lang w:eastAsia="es-CL"/>
              </w:rPr>
            </w:pPr>
            <w:r>
              <w:rPr>
                <w:rFonts w:ascii="Verdana" w:eastAsia="Times New Roman" w:hAnsi="Verdana" w:cs="Courier New"/>
                <w:color w:val="000000"/>
                <w:sz w:val="20"/>
                <w:szCs w:val="20"/>
                <w:lang w:eastAsia="es-CL"/>
              </w:rPr>
              <w:t>Total de horas</w:t>
            </w:r>
          </w:p>
        </w:tc>
        <w:tc>
          <w:tcPr>
            <w:tcW w:w="4347" w:type="dxa"/>
          </w:tcPr>
          <w:p w:rsidR="0051213A" w:rsidRDefault="00A25BA1">
            <w:pPr>
              <w:spacing w:after="0" w:line="360" w:lineRule="auto"/>
              <w:jc w:val="both"/>
              <w:rPr>
                <w:rFonts w:ascii="Verdana" w:eastAsia="Times New Roman" w:hAnsi="Verdana" w:cs="Courier New"/>
                <w:color w:val="000000"/>
                <w:sz w:val="20"/>
                <w:szCs w:val="20"/>
                <w:lang w:eastAsia="es-CL"/>
              </w:rPr>
            </w:pPr>
            <w:r>
              <w:rPr>
                <w:rFonts w:ascii="Verdana" w:eastAsia="Times New Roman" w:hAnsi="Verdana" w:cs="Courier New"/>
                <w:color w:val="000000"/>
                <w:sz w:val="20"/>
                <w:szCs w:val="20"/>
                <w:lang w:eastAsia="es-CL"/>
              </w:rPr>
              <w:t>Puntos</w:t>
            </w:r>
          </w:p>
        </w:tc>
      </w:tr>
      <w:tr w:rsidR="0051213A">
        <w:tc>
          <w:tcPr>
            <w:tcW w:w="4346" w:type="dxa"/>
          </w:tcPr>
          <w:p w:rsidR="0051213A" w:rsidRDefault="00A25BA1">
            <w:pPr>
              <w:spacing w:after="0" w:line="360" w:lineRule="auto"/>
              <w:jc w:val="both"/>
              <w:rPr>
                <w:rFonts w:ascii="Verdana" w:eastAsia="Times New Roman" w:hAnsi="Verdana" w:cs="Courier New"/>
                <w:color w:val="000000"/>
                <w:sz w:val="20"/>
                <w:szCs w:val="20"/>
                <w:lang w:eastAsia="es-CL"/>
              </w:rPr>
            </w:pPr>
            <w:r>
              <w:rPr>
                <w:rFonts w:ascii="Verdana" w:eastAsia="Times New Roman" w:hAnsi="Verdana" w:cs="Courier New"/>
                <w:color w:val="000000"/>
                <w:sz w:val="20"/>
                <w:szCs w:val="20"/>
                <w:lang w:eastAsia="es-CL"/>
              </w:rPr>
              <w:t>3.500 horas y más</w:t>
            </w:r>
          </w:p>
        </w:tc>
        <w:tc>
          <w:tcPr>
            <w:tcW w:w="4347" w:type="dxa"/>
          </w:tcPr>
          <w:p w:rsidR="0051213A" w:rsidRDefault="00A25BA1">
            <w:pPr>
              <w:spacing w:after="0" w:line="360" w:lineRule="auto"/>
              <w:jc w:val="both"/>
              <w:rPr>
                <w:rFonts w:ascii="Verdana" w:eastAsia="Times New Roman" w:hAnsi="Verdana" w:cs="Courier New"/>
                <w:color w:val="000000"/>
                <w:sz w:val="20"/>
                <w:szCs w:val="20"/>
                <w:lang w:eastAsia="es-CL"/>
              </w:rPr>
            </w:pPr>
            <w:r>
              <w:rPr>
                <w:rFonts w:ascii="Verdana" w:eastAsia="Times New Roman" w:hAnsi="Verdana" w:cs="Courier New"/>
                <w:color w:val="000000"/>
                <w:sz w:val="20"/>
                <w:szCs w:val="20"/>
                <w:lang w:eastAsia="es-CL"/>
              </w:rPr>
              <w:t>100</w:t>
            </w:r>
          </w:p>
        </w:tc>
      </w:tr>
      <w:tr w:rsidR="0051213A">
        <w:tc>
          <w:tcPr>
            <w:tcW w:w="4346" w:type="dxa"/>
          </w:tcPr>
          <w:p w:rsidR="0051213A" w:rsidRDefault="00A25BA1">
            <w:pPr>
              <w:spacing w:after="0" w:line="360" w:lineRule="auto"/>
              <w:jc w:val="both"/>
              <w:rPr>
                <w:rFonts w:ascii="Verdana" w:eastAsia="Times New Roman" w:hAnsi="Verdana" w:cs="Courier New"/>
                <w:color w:val="000000"/>
                <w:sz w:val="20"/>
                <w:szCs w:val="20"/>
                <w:lang w:eastAsia="es-CL"/>
              </w:rPr>
            </w:pPr>
            <w:r>
              <w:rPr>
                <w:rFonts w:ascii="Verdana" w:eastAsia="Times New Roman" w:hAnsi="Verdana" w:cs="Courier New"/>
                <w:color w:val="000000"/>
                <w:sz w:val="20"/>
                <w:szCs w:val="20"/>
                <w:lang w:eastAsia="es-CL"/>
              </w:rPr>
              <w:t>Entre 3.000 a 3.499 horas</w:t>
            </w:r>
          </w:p>
        </w:tc>
        <w:tc>
          <w:tcPr>
            <w:tcW w:w="4347" w:type="dxa"/>
          </w:tcPr>
          <w:p w:rsidR="0051213A" w:rsidRDefault="00A25BA1">
            <w:pPr>
              <w:spacing w:after="0" w:line="360" w:lineRule="auto"/>
              <w:jc w:val="both"/>
              <w:rPr>
                <w:rFonts w:ascii="Verdana" w:eastAsia="Times New Roman" w:hAnsi="Verdana" w:cs="Courier New"/>
                <w:color w:val="000000"/>
                <w:sz w:val="20"/>
                <w:szCs w:val="20"/>
                <w:lang w:eastAsia="es-CL"/>
              </w:rPr>
            </w:pPr>
            <w:r>
              <w:rPr>
                <w:rFonts w:ascii="Verdana" w:eastAsia="Times New Roman" w:hAnsi="Verdana" w:cs="Courier New"/>
                <w:color w:val="000000"/>
                <w:sz w:val="20"/>
                <w:szCs w:val="20"/>
                <w:lang w:eastAsia="es-CL"/>
              </w:rPr>
              <w:t>80</w:t>
            </w:r>
          </w:p>
        </w:tc>
      </w:tr>
      <w:tr w:rsidR="0051213A">
        <w:tc>
          <w:tcPr>
            <w:tcW w:w="4346" w:type="dxa"/>
          </w:tcPr>
          <w:p w:rsidR="0051213A" w:rsidRDefault="00A25BA1">
            <w:pPr>
              <w:spacing w:after="0" w:line="360" w:lineRule="auto"/>
              <w:jc w:val="both"/>
              <w:rPr>
                <w:rFonts w:ascii="Verdana" w:eastAsia="Times New Roman" w:hAnsi="Verdana" w:cs="Courier New"/>
                <w:color w:val="000000"/>
                <w:sz w:val="20"/>
                <w:szCs w:val="20"/>
                <w:lang w:eastAsia="es-CL"/>
              </w:rPr>
            </w:pPr>
            <w:r>
              <w:rPr>
                <w:rFonts w:ascii="Verdana" w:eastAsia="Times New Roman" w:hAnsi="Verdana" w:cs="Courier New"/>
                <w:color w:val="000000"/>
                <w:sz w:val="20"/>
                <w:szCs w:val="20"/>
                <w:lang w:eastAsia="es-CL"/>
              </w:rPr>
              <w:t>Entre 2.500 a 2.999 horas</w:t>
            </w:r>
          </w:p>
        </w:tc>
        <w:tc>
          <w:tcPr>
            <w:tcW w:w="4347" w:type="dxa"/>
          </w:tcPr>
          <w:p w:rsidR="0051213A" w:rsidRDefault="00A25BA1">
            <w:pPr>
              <w:spacing w:after="0" w:line="360" w:lineRule="auto"/>
              <w:jc w:val="both"/>
              <w:rPr>
                <w:rFonts w:ascii="Verdana" w:eastAsia="Times New Roman" w:hAnsi="Verdana" w:cs="Courier New"/>
                <w:color w:val="000000"/>
                <w:sz w:val="20"/>
                <w:szCs w:val="20"/>
                <w:lang w:eastAsia="es-CL"/>
              </w:rPr>
            </w:pPr>
            <w:r>
              <w:rPr>
                <w:rFonts w:ascii="Verdana" w:eastAsia="Times New Roman" w:hAnsi="Verdana" w:cs="Courier New"/>
                <w:color w:val="000000"/>
                <w:sz w:val="20"/>
                <w:szCs w:val="20"/>
                <w:lang w:eastAsia="es-CL"/>
              </w:rPr>
              <w:t>60</w:t>
            </w:r>
          </w:p>
        </w:tc>
      </w:tr>
      <w:tr w:rsidR="0051213A">
        <w:tc>
          <w:tcPr>
            <w:tcW w:w="4346" w:type="dxa"/>
          </w:tcPr>
          <w:p w:rsidR="0051213A" w:rsidRDefault="00A25BA1">
            <w:pPr>
              <w:spacing w:after="0" w:line="360" w:lineRule="auto"/>
              <w:jc w:val="both"/>
              <w:rPr>
                <w:rFonts w:ascii="Verdana" w:eastAsia="Times New Roman" w:hAnsi="Verdana" w:cs="Courier New"/>
                <w:color w:val="000000"/>
                <w:sz w:val="20"/>
                <w:szCs w:val="20"/>
                <w:lang w:eastAsia="es-CL"/>
              </w:rPr>
            </w:pPr>
            <w:r>
              <w:rPr>
                <w:rFonts w:ascii="Verdana" w:eastAsia="Times New Roman" w:hAnsi="Verdana" w:cs="Courier New"/>
                <w:color w:val="000000"/>
                <w:sz w:val="20"/>
                <w:szCs w:val="20"/>
                <w:lang w:eastAsia="es-CL"/>
              </w:rPr>
              <w:t>Entre 2.000 a 2.499 horas</w:t>
            </w:r>
          </w:p>
        </w:tc>
        <w:tc>
          <w:tcPr>
            <w:tcW w:w="4347" w:type="dxa"/>
          </w:tcPr>
          <w:p w:rsidR="0051213A" w:rsidRDefault="00A25BA1">
            <w:pPr>
              <w:spacing w:after="0" w:line="360" w:lineRule="auto"/>
              <w:jc w:val="both"/>
              <w:rPr>
                <w:rFonts w:ascii="Verdana" w:eastAsia="Times New Roman" w:hAnsi="Verdana" w:cs="Courier New"/>
                <w:color w:val="000000"/>
                <w:sz w:val="20"/>
                <w:szCs w:val="20"/>
                <w:lang w:eastAsia="es-CL"/>
              </w:rPr>
            </w:pPr>
            <w:r>
              <w:rPr>
                <w:rFonts w:ascii="Verdana" w:eastAsia="Times New Roman" w:hAnsi="Verdana" w:cs="Courier New"/>
                <w:color w:val="000000"/>
                <w:sz w:val="20"/>
                <w:szCs w:val="20"/>
                <w:lang w:eastAsia="es-CL"/>
              </w:rPr>
              <w:t>40</w:t>
            </w:r>
          </w:p>
        </w:tc>
      </w:tr>
      <w:tr w:rsidR="0051213A">
        <w:tc>
          <w:tcPr>
            <w:tcW w:w="4346" w:type="dxa"/>
          </w:tcPr>
          <w:p w:rsidR="0051213A" w:rsidRDefault="00A25BA1">
            <w:pPr>
              <w:spacing w:after="0" w:line="360" w:lineRule="auto"/>
              <w:jc w:val="both"/>
              <w:rPr>
                <w:rFonts w:ascii="Verdana" w:eastAsia="Times New Roman" w:hAnsi="Verdana" w:cs="Courier New"/>
                <w:color w:val="000000"/>
                <w:sz w:val="20"/>
                <w:szCs w:val="20"/>
                <w:lang w:eastAsia="es-CL"/>
              </w:rPr>
            </w:pPr>
            <w:r>
              <w:rPr>
                <w:rFonts w:ascii="Verdana" w:eastAsia="Times New Roman" w:hAnsi="Verdana" w:cs="Courier New"/>
                <w:color w:val="000000"/>
                <w:sz w:val="20"/>
                <w:szCs w:val="20"/>
                <w:lang w:eastAsia="es-CL"/>
              </w:rPr>
              <w:t>Entre 1.500 a 1.999 horas</w:t>
            </w:r>
          </w:p>
        </w:tc>
        <w:tc>
          <w:tcPr>
            <w:tcW w:w="4347" w:type="dxa"/>
          </w:tcPr>
          <w:p w:rsidR="0051213A" w:rsidRDefault="00A25BA1">
            <w:pPr>
              <w:spacing w:after="0" w:line="360" w:lineRule="auto"/>
              <w:jc w:val="both"/>
              <w:rPr>
                <w:rFonts w:ascii="Verdana" w:eastAsia="Times New Roman" w:hAnsi="Verdana" w:cs="Courier New"/>
                <w:color w:val="000000"/>
                <w:sz w:val="20"/>
                <w:szCs w:val="20"/>
                <w:lang w:eastAsia="es-CL"/>
              </w:rPr>
            </w:pPr>
            <w:r>
              <w:rPr>
                <w:rFonts w:ascii="Verdana" w:eastAsia="Times New Roman" w:hAnsi="Verdana" w:cs="Courier New"/>
                <w:color w:val="000000"/>
                <w:sz w:val="20"/>
                <w:szCs w:val="20"/>
                <w:lang w:eastAsia="es-CL"/>
              </w:rPr>
              <w:t>20</w:t>
            </w:r>
          </w:p>
        </w:tc>
      </w:tr>
      <w:tr w:rsidR="0051213A">
        <w:tc>
          <w:tcPr>
            <w:tcW w:w="4346" w:type="dxa"/>
          </w:tcPr>
          <w:p w:rsidR="0051213A" w:rsidRDefault="00A25BA1">
            <w:pPr>
              <w:spacing w:after="0" w:line="360" w:lineRule="auto"/>
              <w:jc w:val="both"/>
              <w:rPr>
                <w:rFonts w:ascii="Verdana" w:eastAsia="Times New Roman" w:hAnsi="Verdana" w:cs="Courier New"/>
                <w:color w:val="000000"/>
                <w:sz w:val="20"/>
                <w:szCs w:val="20"/>
                <w:lang w:eastAsia="es-CL"/>
              </w:rPr>
            </w:pPr>
            <w:r>
              <w:rPr>
                <w:rFonts w:ascii="Verdana" w:eastAsia="Times New Roman" w:hAnsi="Verdana" w:cs="Courier New"/>
                <w:color w:val="000000"/>
                <w:sz w:val="20"/>
                <w:szCs w:val="20"/>
                <w:lang w:eastAsia="es-CL"/>
              </w:rPr>
              <w:t xml:space="preserve">Hasta 1.499 horas </w:t>
            </w:r>
          </w:p>
        </w:tc>
        <w:tc>
          <w:tcPr>
            <w:tcW w:w="4347" w:type="dxa"/>
          </w:tcPr>
          <w:p w:rsidR="0051213A" w:rsidRDefault="00A25BA1">
            <w:pPr>
              <w:spacing w:after="0" w:line="360" w:lineRule="auto"/>
              <w:jc w:val="both"/>
              <w:rPr>
                <w:rFonts w:ascii="Verdana" w:eastAsia="Times New Roman" w:hAnsi="Verdana" w:cs="Courier New"/>
                <w:color w:val="000000"/>
                <w:sz w:val="20"/>
                <w:szCs w:val="20"/>
                <w:lang w:eastAsia="es-CL"/>
              </w:rPr>
            </w:pPr>
            <w:r>
              <w:rPr>
                <w:rFonts w:ascii="Verdana" w:eastAsia="Times New Roman" w:hAnsi="Verdana" w:cs="Courier New"/>
                <w:color w:val="000000"/>
                <w:sz w:val="20"/>
                <w:szCs w:val="20"/>
                <w:lang w:eastAsia="es-CL"/>
              </w:rPr>
              <w:t>10</w:t>
            </w:r>
          </w:p>
        </w:tc>
      </w:tr>
    </w:tbl>
    <w:p w:rsidR="0051213A" w:rsidRDefault="0051213A">
      <w:pPr>
        <w:spacing w:after="0" w:line="360" w:lineRule="auto"/>
        <w:jc w:val="both"/>
        <w:rPr>
          <w:rFonts w:ascii="Verdana" w:hAnsi="Verdana"/>
          <w:sz w:val="20"/>
          <w:szCs w:val="20"/>
        </w:rPr>
      </w:pPr>
    </w:p>
    <w:p w:rsidR="0051213A" w:rsidRPr="00AD109F" w:rsidRDefault="00A25BA1">
      <w:pPr>
        <w:pStyle w:val="Prrafodelista"/>
        <w:numPr>
          <w:ilvl w:val="0"/>
          <w:numId w:val="8"/>
        </w:numPr>
        <w:spacing w:after="0" w:line="360" w:lineRule="auto"/>
        <w:jc w:val="both"/>
        <w:rPr>
          <w:b/>
          <w:bCs/>
        </w:rPr>
      </w:pPr>
      <w:r w:rsidRPr="00AD109F">
        <w:rPr>
          <w:rFonts w:ascii="Verdana" w:hAnsi="Verdana"/>
          <w:b/>
          <w:bCs/>
          <w:sz w:val="20"/>
          <w:szCs w:val="20"/>
        </w:rPr>
        <w:t xml:space="preserve">Entrevista Personal: </w:t>
      </w:r>
    </w:p>
    <w:p w:rsidR="0051213A" w:rsidRDefault="00A25BA1" w:rsidP="003A35B4">
      <w:pPr>
        <w:pStyle w:val="Prrafodelista"/>
        <w:spacing w:after="0" w:line="360" w:lineRule="auto"/>
        <w:ind w:left="0" w:firstLine="360"/>
        <w:jc w:val="both"/>
        <w:rPr>
          <w:rFonts w:ascii="Verdana" w:hAnsi="Verdana"/>
          <w:sz w:val="20"/>
          <w:szCs w:val="20"/>
        </w:rPr>
      </w:pPr>
      <w:r>
        <w:rPr>
          <w:rFonts w:ascii="Verdana" w:hAnsi="Verdana"/>
          <w:sz w:val="20"/>
          <w:szCs w:val="20"/>
        </w:rPr>
        <w:t xml:space="preserve">Los postulantes que hayan pasado el filtro de acreditar experiencia y capacitación, avanzaran a una entrevista personal, realizada por el Comité de Selección, para ello se les citara para un </w:t>
      </w:r>
      <w:r>
        <w:rPr>
          <w:rFonts w:ascii="Verdana" w:hAnsi="Verdana"/>
          <w:b/>
          <w:sz w:val="20"/>
          <w:szCs w:val="20"/>
        </w:rPr>
        <w:t>DÍA, HORA Y LUGAR DETERMINADO,</w:t>
      </w:r>
      <w:r>
        <w:rPr>
          <w:rFonts w:ascii="Verdana" w:hAnsi="Verdana"/>
          <w:sz w:val="20"/>
          <w:szCs w:val="20"/>
        </w:rPr>
        <w:t xml:space="preserve"> por correo electrónico, del cual deben acusar recibo (es responsabilidad del postulante revisar su correo electrónico, si no asiste a la entrevista sin ningún aviso previo, se declarará inadmisible su postulación). </w:t>
      </w:r>
    </w:p>
    <w:p w:rsidR="0051213A" w:rsidRDefault="00A25BA1" w:rsidP="006C12E0">
      <w:pPr>
        <w:pStyle w:val="Prrafodelista"/>
        <w:spacing w:after="0" w:line="360" w:lineRule="auto"/>
        <w:ind w:left="0" w:firstLine="708"/>
        <w:jc w:val="both"/>
        <w:rPr>
          <w:rFonts w:ascii="Verdana" w:hAnsi="Verdana"/>
          <w:sz w:val="20"/>
          <w:szCs w:val="20"/>
        </w:rPr>
      </w:pPr>
      <w:r w:rsidRPr="006C12E0">
        <w:rPr>
          <w:rFonts w:ascii="Verdana" w:hAnsi="Verdana"/>
          <w:bCs/>
          <w:sz w:val="20"/>
          <w:szCs w:val="20"/>
        </w:rPr>
        <w:t>En ella se</w:t>
      </w:r>
      <w:r w:rsidRPr="006C12E0">
        <w:rPr>
          <w:rFonts w:ascii="Verdana" w:hAnsi="Verdana"/>
          <w:sz w:val="20"/>
          <w:szCs w:val="20"/>
        </w:rPr>
        <w:t xml:space="preserve"> </w:t>
      </w:r>
      <w:r>
        <w:rPr>
          <w:rFonts w:ascii="Verdana" w:hAnsi="Verdana"/>
          <w:sz w:val="20"/>
          <w:szCs w:val="20"/>
        </w:rPr>
        <w:t xml:space="preserve">evaluaran principalmente aspectos como: </w:t>
      </w:r>
      <w:r w:rsidRPr="006C12E0">
        <w:rPr>
          <w:rFonts w:ascii="Verdana" w:hAnsi="Verdana"/>
          <w:b/>
          <w:bCs/>
          <w:sz w:val="20"/>
          <w:szCs w:val="20"/>
        </w:rPr>
        <w:t>conocimiento de la normativa pertinente al área al cual se postula, y habilidades blandas.</w:t>
      </w:r>
    </w:p>
    <w:p w:rsidR="0051213A" w:rsidRDefault="00A25BA1" w:rsidP="006C12E0">
      <w:pPr>
        <w:pStyle w:val="Prrafodelista"/>
        <w:spacing w:after="0" w:line="360" w:lineRule="auto"/>
        <w:ind w:left="0" w:firstLine="708"/>
        <w:jc w:val="both"/>
        <w:rPr>
          <w:rFonts w:ascii="Verdana" w:hAnsi="Verdana"/>
          <w:sz w:val="20"/>
          <w:szCs w:val="20"/>
        </w:rPr>
      </w:pPr>
      <w:r>
        <w:rPr>
          <w:rFonts w:ascii="Verdana" w:hAnsi="Verdana"/>
          <w:sz w:val="20"/>
          <w:szCs w:val="20"/>
        </w:rPr>
        <w:lastRenderedPageBreak/>
        <w:t>La siguiente pauta será aplicada por cada uno de los integrantes de la Comisión Calificadora, puntajes que posteriormente serán promediados obteniéndose así el puntaje final.</w:t>
      </w:r>
    </w:p>
    <w:p w:rsidR="003A35B4" w:rsidRDefault="003A35B4" w:rsidP="006C12E0">
      <w:pPr>
        <w:pStyle w:val="Prrafodelista"/>
        <w:spacing w:after="0" w:line="360" w:lineRule="auto"/>
        <w:ind w:left="0" w:firstLine="708"/>
        <w:jc w:val="both"/>
        <w:rPr>
          <w:rFonts w:ascii="Verdana" w:hAnsi="Verdana"/>
          <w:sz w:val="20"/>
          <w:szCs w:val="20"/>
        </w:rPr>
      </w:pPr>
    </w:p>
    <w:tbl>
      <w:tblPr>
        <w:tblStyle w:val="Tablaconcuadrcula"/>
        <w:tblW w:w="8978" w:type="dxa"/>
        <w:tblLook w:val="04A0" w:firstRow="1" w:lastRow="0" w:firstColumn="1" w:lastColumn="0" w:noHBand="0" w:noVBand="1"/>
      </w:tblPr>
      <w:tblGrid>
        <w:gridCol w:w="4490"/>
        <w:gridCol w:w="4488"/>
      </w:tblGrid>
      <w:tr w:rsidR="0051213A">
        <w:tc>
          <w:tcPr>
            <w:tcW w:w="4489" w:type="dxa"/>
          </w:tcPr>
          <w:p w:rsidR="0051213A" w:rsidRDefault="00A25BA1">
            <w:pPr>
              <w:spacing w:after="0" w:line="360" w:lineRule="auto"/>
              <w:jc w:val="both"/>
              <w:rPr>
                <w:rFonts w:ascii="Verdana" w:hAnsi="Verdana"/>
                <w:b/>
                <w:sz w:val="20"/>
                <w:szCs w:val="20"/>
              </w:rPr>
            </w:pPr>
            <w:r>
              <w:rPr>
                <w:rFonts w:ascii="Verdana" w:hAnsi="Verdana"/>
                <w:b/>
                <w:sz w:val="20"/>
                <w:szCs w:val="20"/>
              </w:rPr>
              <w:t>ítem</w:t>
            </w:r>
          </w:p>
        </w:tc>
        <w:tc>
          <w:tcPr>
            <w:tcW w:w="4488" w:type="dxa"/>
          </w:tcPr>
          <w:p w:rsidR="0051213A" w:rsidRDefault="00A25BA1">
            <w:pPr>
              <w:spacing w:after="0" w:line="360" w:lineRule="auto"/>
              <w:jc w:val="both"/>
              <w:rPr>
                <w:rFonts w:ascii="Verdana" w:hAnsi="Verdana"/>
                <w:b/>
                <w:sz w:val="20"/>
                <w:szCs w:val="20"/>
              </w:rPr>
            </w:pPr>
            <w:r>
              <w:rPr>
                <w:rFonts w:ascii="Verdana" w:hAnsi="Verdana"/>
                <w:b/>
                <w:sz w:val="20"/>
                <w:szCs w:val="20"/>
              </w:rPr>
              <w:t>Puntaje</w:t>
            </w:r>
          </w:p>
        </w:tc>
      </w:tr>
      <w:tr w:rsidR="0051213A">
        <w:tc>
          <w:tcPr>
            <w:tcW w:w="4489" w:type="dxa"/>
          </w:tcPr>
          <w:p w:rsidR="0051213A" w:rsidRDefault="00A25BA1">
            <w:pPr>
              <w:spacing w:after="0" w:line="360" w:lineRule="auto"/>
              <w:jc w:val="both"/>
              <w:rPr>
                <w:rFonts w:ascii="Verdana" w:hAnsi="Verdana"/>
                <w:sz w:val="20"/>
                <w:szCs w:val="20"/>
              </w:rPr>
            </w:pPr>
            <w:r>
              <w:rPr>
                <w:rFonts w:ascii="Verdana" w:hAnsi="Verdana"/>
                <w:sz w:val="20"/>
                <w:szCs w:val="20"/>
              </w:rPr>
              <w:t>Sistema de Salud Municipal</w:t>
            </w:r>
          </w:p>
        </w:tc>
        <w:tc>
          <w:tcPr>
            <w:tcW w:w="4488" w:type="dxa"/>
          </w:tcPr>
          <w:p w:rsidR="0051213A" w:rsidRDefault="00A25BA1">
            <w:pPr>
              <w:spacing w:after="0" w:line="360" w:lineRule="auto"/>
              <w:jc w:val="both"/>
              <w:rPr>
                <w:rFonts w:ascii="Verdana" w:hAnsi="Verdana"/>
                <w:sz w:val="20"/>
                <w:szCs w:val="20"/>
              </w:rPr>
            </w:pPr>
            <w:r>
              <w:rPr>
                <w:rFonts w:ascii="Verdana" w:hAnsi="Verdana"/>
                <w:sz w:val="20"/>
                <w:szCs w:val="20"/>
              </w:rPr>
              <w:t>2-4-6-8-10</w:t>
            </w:r>
          </w:p>
        </w:tc>
      </w:tr>
      <w:tr w:rsidR="0051213A">
        <w:tc>
          <w:tcPr>
            <w:tcW w:w="4489" w:type="dxa"/>
          </w:tcPr>
          <w:p w:rsidR="0051213A" w:rsidRDefault="00A25BA1">
            <w:pPr>
              <w:spacing w:after="0" w:line="360" w:lineRule="auto"/>
              <w:jc w:val="both"/>
              <w:rPr>
                <w:rFonts w:ascii="Verdana" w:hAnsi="Verdana"/>
                <w:sz w:val="20"/>
                <w:szCs w:val="20"/>
              </w:rPr>
            </w:pPr>
            <w:r>
              <w:rPr>
                <w:rFonts w:ascii="Verdana" w:hAnsi="Verdana"/>
                <w:sz w:val="20"/>
                <w:szCs w:val="20"/>
              </w:rPr>
              <w:t>Estatuto de Salud Primaria</w:t>
            </w:r>
          </w:p>
        </w:tc>
        <w:tc>
          <w:tcPr>
            <w:tcW w:w="4488" w:type="dxa"/>
          </w:tcPr>
          <w:p w:rsidR="0051213A" w:rsidRDefault="00A25BA1">
            <w:pPr>
              <w:spacing w:after="0" w:line="360" w:lineRule="auto"/>
              <w:jc w:val="both"/>
              <w:rPr>
                <w:rFonts w:ascii="Verdana" w:hAnsi="Verdana"/>
                <w:sz w:val="20"/>
                <w:szCs w:val="20"/>
              </w:rPr>
            </w:pPr>
            <w:r>
              <w:rPr>
                <w:rFonts w:ascii="Verdana" w:hAnsi="Verdana"/>
                <w:sz w:val="20"/>
                <w:szCs w:val="20"/>
              </w:rPr>
              <w:t>2-4-6-8-10</w:t>
            </w:r>
          </w:p>
        </w:tc>
      </w:tr>
      <w:tr w:rsidR="0051213A">
        <w:tc>
          <w:tcPr>
            <w:tcW w:w="4489" w:type="dxa"/>
          </w:tcPr>
          <w:p w:rsidR="0051213A" w:rsidRDefault="00A25BA1">
            <w:pPr>
              <w:spacing w:after="0" w:line="360" w:lineRule="auto"/>
              <w:jc w:val="both"/>
              <w:rPr>
                <w:rFonts w:ascii="Verdana" w:hAnsi="Verdana"/>
                <w:sz w:val="20"/>
                <w:szCs w:val="20"/>
              </w:rPr>
            </w:pPr>
            <w:r>
              <w:rPr>
                <w:rFonts w:ascii="Verdana" w:hAnsi="Verdana"/>
                <w:sz w:val="20"/>
                <w:szCs w:val="20"/>
              </w:rPr>
              <w:t>Programas de Salud atención Primaria</w:t>
            </w:r>
          </w:p>
        </w:tc>
        <w:tc>
          <w:tcPr>
            <w:tcW w:w="4488" w:type="dxa"/>
          </w:tcPr>
          <w:p w:rsidR="0051213A" w:rsidRDefault="00A25BA1">
            <w:pPr>
              <w:spacing w:after="0" w:line="360" w:lineRule="auto"/>
              <w:jc w:val="both"/>
              <w:rPr>
                <w:rFonts w:ascii="Verdana" w:hAnsi="Verdana"/>
                <w:sz w:val="20"/>
                <w:szCs w:val="20"/>
              </w:rPr>
            </w:pPr>
            <w:r>
              <w:rPr>
                <w:rFonts w:ascii="Verdana" w:hAnsi="Verdana"/>
                <w:sz w:val="20"/>
                <w:szCs w:val="20"/>
              </w:rPr>
              <w:t>2-4-6-8-20</w:t>
            </w:r>
          </w:p>
        </w:tc>
      </w:tr>
      <w:tr w:rsidR="0051213A">
        <w:tc>
          <w:tcPr>
            <w:tcW w:w="4489" w:type="dxa"/>
          </w:tcPr>
          <w:p w:rsidR="0051213A" w:rsidRDefault="00A25BA1">
            <w:pPr>
              <w:spacing w:after="0" w:line="360" w:lineRule="auto"/>
              <w:jc w:val="both"/>
              <w:rPr>
                <w:rFonts w:ascii="Verdana" w:hAnsi="Verdana"/>
                <w:sz w:val="20"/>
                <w:szCs w:val="20"/>
              </w:rPr>
            </w:pPr>
            <w:r>
              <w:rPr>
                <w:rFonts w:ascii="Verdana" w:hAnsi="Verdana"/>
                <w:sz w:val="20"/>
                <w:szCs w:val="20"/>
              </w:rPr>
              <w:t>Financiamiento Atención Primaria</w:t>
            </w:r>
          </w:p>
        </w:tc>
        <w:tc>
          <w:tcPr>
            <w:tcW w:w="4488" w:type="dxa"/>
          </w:tcPr>
          <w:p w:rsidR="0051213A" w:rsidRDefault="00A25BA1">
            <w:pPr>
              <w:spacing w:after="0" w:line="360" w:lineRule="auto"/>
              <w:jc w:val="both"/>
              <w:rPr>
                <w:rFonts w:ascii="Verdana" w:hAnsi="Verdana"/>
                <w:sz w:val="20"/>
                <w:szCs w:val="20"/>
              </w:rPr>
            </w:pPr>
            <w:r>
              <w:rPr>
                <w:rFonts w:ascii="Verdana" w:hAnsi="Verdana"/>
                <w:sz w:val="20"/>
                <w:szCs w:val="20"/>
              </w:rPr>
              <w:t>2-4-6-8-20</w:t>
            </w:r>
          </w:p>
        </w:tc>
      </w:tr>
      <w:tr w:rsidR="0051213A">
        <w:tc>
          <w:tcPr>
            <w:tcW w:w="4489" w:type="dxa"/>
          </w:tcPr>
          <w:p w:rsidR="0051213A" w:rsidRDefault="00A25BA1">
            <w:pPr>
              <w:spacing w:after="0" w:line="360" w:lineRule="auto"/>
              <w:jc w:val="both"/>
              <w:rPr>
                <w:rFonts w:ascii="Verdana" w:hAnsi="Verdana"/>
                <w:sz w:val="20"/>
                <w:szCs w:val="20"/>
              </w:rPr>
            </w:pPr>
            <w:r>
              <w:rPr>
                <w:rFonts w:ascii="Verdana" w:hAnsi="Verdana"/>
                <w:sz w:val="20"/>
                <w:szCs w:val="20"/>
              </w:rPr>
              <w:t>Modelo de Salud Familiar</w:t>
            </w:r>
          </w:p>
        </w:tc>
        <w:tc>
          <w:tcPr>
            <w:tcW w:w="4488" w:type="dxa"/>
          </w:tcPr>
          <w:p w:rsidR="0051213A" w:rsidRDefault="00A25BA1">
            <w:pPr>
              <w:spacing w:after="0" w:line="360" w:lineRule="auto"/>
              <w:jc w:val="both"/>
              <w:rPr>
                <w:rFonts w:ascii="Verdana" w:hAnsi="Verdana"/>
                <w:sz w:val="20"/>
                <w:szCs w:val="20"/>
              </w:rPr>
            </w:pPr>
            <w:r>
              <w:rPr>
                <w:rFonts w:ascii="Verdana" w:hAnsi="Verdana"/>
                <w:sz w:val="20"/>
                <w:szCs w:val="20"/>
              </w:rPr>
              <w:t>2-4-6-8-10</w:t>
            </w:r>
          </w:p>
        </w:tc>
      </w:tr>
      <w:tr w:rsidR="0051213A">
        <w:tc>
          <w:tcPr>
            <w:tcW w:w="4489" w:type="dxa"/>
          </w:tcPr>
          <w:p w:rsidR="0051213A" w:rsidRDefault="00A25BA1">
            <w:pPr>
              <w:spacing w:after="0" w:line="360" w:lineRule="auto"/>
              <w:jc w:val="both"/>
              <w:rPr>
                <w:rFonts w:ascii="Verdana" w:hAnsi="Verdana"/>
                <w:sz w:val="20"/>
                <w:szCs w:val="20"/>
              </w:rPr>
            </w:pPr>
            <w:r>
              <w:rPr>
                <w:rFonts w:ascii="Verdana" w:hAnsi="Verdana"/>
                <w:sz w:val="20"/>
                <w:szCs w:val="20"/>
              </w:rPr>
              <w:t>Aspiraciones y Motivación</w:t>
            </w:r>
          </w:p>
        </w:tc>
        <w:tc>
          <w:tcPr>
            <w:tcW w:w="4488" w:type="dxa"/>
          </w:tcPr>
          <w:p w:rsidR="0051213A" w:rsidRDefault="00A25BA1">
            <w:pPr>
              <w:spacing w:after="0" w:line="360" w:lineRule="auto"/>
              <w:jc w:val="both"/>
              <w:rPr>
                <w:rFonts w:ascii="Verdana" w:hAnsi="Verdana"/>
                <w:sz w:val="20"/>
                <w:szCs w:val="20"/>
              </w:rPr>
            </w:pPr>
            <w:r>
              <w:rPr>
                <w:rFonts w:ascii="Verdana" w:hAnsi="Verdana"/>
                <w:sz w:val="20"/>
                <w:szCs w:val="20"/>
              </w:rPr>
              <w:t>2-4-6-8-15</w:t>
            </w:r>
          </w:p>
        </w:tc>
      </w:tr>
      <w:tr w:rsidR="0051213A">
        <w:tc>
          <w:tcPr>
            <w:tcW w:w="4489" w:type="dxa"/>
          </w:tcPr>
          <w:p w:rsidR="0051213A" w:rsidRDefault="00A25BA1">
            <w:pPr>
              <w:spacing w:after="0" w:line="360" w:lineRule="auto"/>
              <w:jc w:val="both"/>
              <w:rPr>
                <w:rFonts w:ascii="Verdana" w:hAnsi="Verdana"/>
                <w:sz w:val="20"/>
                <w:szCs w:val="20"/>
              </w:rPr>
            </w:pPr>
            <w:r>
              <w:rPr>
                <w:rFonts w:ascii="Verdana" w:hAnsi="Verdana"/>
                <w:sz w:val="20"/>
                <w:szCs w:val="20"/>
              </w:rPr>
              <w:t>Sus debilidades y fortalezas</w:t>
            </w:r>
          </w:p>
        </w:tc>
        <w:tc>
          <w:tcPr>
            <w:tcW w:w="4488" w:type="dxa"/>
          </w:tcPr>
          <w:p w:rsidR="0051213A" w:rsidRDefault="00A25BA1">
            <w:pPr>
              <w:spacing w:after="0" w:line="360" w:lineRule="auto"/>
              <w:jc w:val="both"/>
              <w:rPr>
                <w:rFonts w:ascii="Verdana" w:hAnsi="Verdana"/>
                <w:sz w:val="20"/>
                <w:szCs w:val="20"/>
              </w:rPr>
            </w:pPr>
            <w:r>
              <w:rPr>
                <w:rFonts w:ascii="Verdana" w:hAnsi="Verdana"/>
                <w:sz w:val="20"/>
                <w:szCs w:val="20"/>
              </w:rPr>
              <w:t>2-4-6-8-15</w:t>
            </w:r>
          </w:p>
        </w:tc>
      </w:tr>
    </w:tbl>
    <w:p w:rsidR="0051213A" w:rsidRDefault="0051213A">
      <w:pPr>
        <w:spacing w:after="0" w:line="360" w:lineRule="auto"/>
        <w:jc w:val="both"/>
        <w:rPr>
          <w:rFonts w:ascii="Verdana" w:hAnsi="Verdana"/>
          <w:sz w:val="20"/>
          <w:szCs w:val="20"/>
        </w:rPr>
      </w:pPr>
    </w:p>
    <w:p w:rsidR="0051213A" w:rsidRDefault="00A25BA1">
      <w:pPr>
        <w:spacing w:after="0" w:line="360" w:lineRule="auto"/>
        <w:jc w:val="both"/>
        <w:rPr>
          <w:rFonts w:ascii="Verdana" w:hAnsi="Verdana"/>
          <w:sz w:val="20"/>
          <w:szCs w:val="20"/>
        </w:rPr>
      </w:pPr>
      <w:r>
        <w:rPr>
          <w:rFonts w:ascii="Verdana" w:hAnsi="Verdana"/>
          <w:sz w:val="20"/>
          <w:szCs w:val="20"/>
        </w:rPr>
        <w:t>Puntaje Máximo: 100 puntos.</w:t>
      </w:r>
    </w:p>
    <w:p w:rsidR="0051213A" w:rsidRDefault="00A25BA1">
      <w:pPr>
        <w:spacing w:after="0" w:line="360" w:lineRule="auto"/>
        <w:ind w:firstLine="360"/>
        <w:jc w:val="both"/>
        <w:rPr>
          <w:rFonts w:ascii="Verdana" w:hAnsi="Verdana"/>
          <w:b/>
          <w:sz w:val="20"/>
          <w:szCs w:val="20"/>
        </w:rPr>
      </w:pPr>
      <w:r>
        <w:rPr>
          <w:rFonts w:ascii="Verdana" w:hAnsi="Verdana"/>
          <w:b/>
          <w:sz w:val="20"/>
          <w:szCs w:val="20"/>
        </w:rPr>
        <w:t>12.- PROCESO DE EVALUACIÓN.</w:t>
      </w:r>
    </w:p>
    <w:p w:rsidR="0051213A" w:rsidRDefault="00A25BA1">
      <w:pPr>
        <w:spacing w:after="0" w:line="360" w:lineRule="auto"/>
        <w:ind w:firstLine="360"/>
        <w:jc w:val="both"/>
        <w:rPr>
          <w:rFonts w:ascii="Verdana" w:hAnsi="Verdana"/>
          <w:b/>
          <w:sz w:val="20"/>
          <w:szCs w:val="20"/>
        </w:rPr>
      </w:pPr>
      <w:r>
        <w:rPr>
          <w:rFonts w:ascii="Verdana" w:hAnsi="Verdana"/>
          <w:b/>
          <w:sz w:val="20"/>
          <w:szCs w:val="20"/>
        </w:rPr>
        <w:t>12.1.- EVALUACIÓN DE ANTECEDENTES Y ASIGNACIÓN DE PUNTAJE.</w:t>
      </w:r>
    </w:p>
    <w:p w:rsidR="0051213A" w:rsidRDefault="00A25BA1">
      <w:pPr>
        <w:spacing w:after="0" w:line="360" w:lineRule="auto"/>
        <w:ind w:firstLine="360"/>
        <w:jc w:val="both"/>
        <w:rPr>
          <w:rFonts w:ascii="Verdana" w:hAnsi="Verdana"/>
          <w:sz w:val="20"/>
          <w:szCs w:val="20"/>
        </w:rPr>
      </w:pPr>
      <w:r>
        <w:rPr>
          <w:rFonts w:ascii="Verdana" w:hAnsi="Verdana"/>
          <w:sz w:val="20"/>
          <w:szCs w:val="20"/>
        </w:rPr>
        <w:tab/>
        <w:t>La documentación presentada por los postulantes, será revisada exhaustivamente por el Comité de Selección, quien otorgara los puntales correspondientes según las presentes bases y la pauta de evaluación curricular.</w:t>
      </w:r>
    </w:p>
    <w:tbl>
      <w:tblPr>
        <w:tblStyle w:val="Tablaconcuadrcula"/>
        <w:tblW w:w="9016" w:type="dxa"/>
        <w:tblLook w:val="04A0" w:firstRow="1" w:lastRow="0" w:firstColumn="1" w:lastColumn="0" w:noHBand="0" w:noVBand="1"/>
      </w:tblPr>
      <w:tblGrid>
        <w:gridCol w:w="2209"/>
        <w:gridCol w:w="2190"/>
        <w:gridCol w:w="2207"/>
        <w:gridCol w:w="2188"/>
        <w:gridCol w:w="222"/>
      </w:tblGrid>
      <w:tr w:rsidR="0051213A">
        <w:tc>
          <w:tcPr>
            <w:tcW w:w="2244" w:type="dxa"/>
          </w:tcPr>
          <w:p w:rsidR="0051213A" w:rsidRDefault="00A25BA1">
            <w:pPr>
              <w:spacing w:after="0" w:line="360" w:lineRule="auto"/>
              <w:jc w:val="both"/>
              <w:rPr>
                <w:rFonts w:ascii="Verdana" w:hAnsi="Verdana"/>
                <w:sz w:val="20"/>
                <w:szCs w:val="20"/>
              </w:rPr>
            </w:pPr>
            <w:r>
              <w:rPr>
                <w:rFonts w:ascii="Verdana" w:hAnsi="Verdana"/>
                <w:sz w:val="20"/>
                <w:szCs w:val="20"/>
              </w:rPr>
              <w:t>Factores</w:t>
            </w:r>
          </w:p>
        </w:tc>
        <w:tc>
          <w:tcPr>
            <w:tcW w:w="2244" w:type="dxa"/>
          </w:tcPr>
          <w:p w:rsidR="0051213A" w:rsidRDefault="00A25BA1">
            <w:pPr>
              <w:spacing w:after="0" w:line="360" w:lineRule="auto"/>
              <w:jc w:val="both"/>
              <w:rPr>
                <w:rFonts w:ascii="Verdana" w:hAnsi="Verdana"/>
                <w:sz w:val="20"/>
                <w:szCs w:val="20"/>
              </w:rPr>
            </w:pPr>
            <w:r>
              <w:rPr>
                <w:rFonts w:ascii="Verdana" w:hAnsi="Verdana"/>
                <w:sz w:val="20"/>
                <w:szCs w:val="20"/>
              </w:rPr>
              <w:t>Puntaje total obtenido</w:t>
            </w:r>
          </w:p>
        </w:tc>
        <w:tc>
          <w:tcPr>
            <w:tcW w:w="2245" w:type="dxa"/>
          </w:tcPr>
          <w:p w:rsidR="0051213A" w:rsidRDefault="00A25BA1">
            <w:pPr>
              <w:spacing w:after="0" w:line="360" w:lineRule="auto"/>
              <w:jc w:val="both"/>
              <w:rPr>
                <w:rFonts w:ascii="Verdana" w:hAnsi="Verdana"/>
                <w:sz w:val="20"/>
                <w:szCs w:val="20"/>
              </w:rPr>
            </w:pPr>
            <w:r>
              <w:rPr>
                <w:rFonts w:ascii="Verdana" w:hAnsi="Verdana"/>
                <w:sz w:val="20"/>
                <w:szCs w:val="20"/>
              </w:rPr>
              <w:t>Ponderación</w:t>
            </w:r>
          </w:p>
        </w:tc>
        <w:tc>
          <w:tcPr>
            <w:tcW w:w="2245" w:type="dxa"/>
          </w:tcPr>
          <w:p w:rsidR="0051213A" w:rsidRDefault="00A25BA1">
            <w:pPr>
              <w:spacing w:after="0" w:line="360" w:lineRule="auto"/>
              <w:jc w:val="both"/>
              <w:rPr>
                <w:rFonts w:ascii="Verdana" w:hAnsi="Verdana"/>
                <w:sz w:val="20"/>
                <w:szCs w:val="20"/>
              </w:rPr>
            </w:pPr>
            <w:r>
              <w:rPr>
                <w:rFonts w:ascii="Verdana" w:hAnsi="Verdana"/>
                <w:sz w:val="20"/>
                <w:szCs w:val="20"/>
              </w:rPr>
              <w:t>Formula</w:t>
            </w:r>
          </w:p>
        </w:tc>
        <w:tc>
          <w:tcPr>
            <w:tcW w:w="38" w:type="dxa"/>
            <w:tcBorders>
              <w:top w:val="nil"/>
              <w:left w:val="nil"/>
              <w:bottom w:val="nil"/>
              <w:right w:val="nil"/>
            </w:tcBorders>
          </w:tcPr>
          <w:p w:rsidR="0051213A" w:rsidRDefault="0051213A">
            <w:pPr>
              <w:spacing w:after="0" w:line="240" w:lineRule="auto"/>
            </w:pPr>
          </w:p>
        </w:tc>
      </w:tr>
      <w:tr w:rsidR="0051213A">
        <w:tc>
          <w:tcPr>
            <w:tcW w:w="2244" w:type="dxa"/>
          </w:tcPr>
          <w:p w:rsidR="0051213A" w:rsidRDefault="00A25BA1">
            <w:pPr>
              <w:spacing w:after="0" w:line="360" w:lineRule="auto"/>
              <w:jc w:val="both"/>
              <w:rPr>
                <w:rFonts w:ascii="Verdana" w:hAnsi="Verdana"/>
                <w:sz w:val="20"/>
                <w:szCs w:val="20"/>
              </w:rPr>
            </w:pPr>
            <w:r>
              <w:rPr>
                <w:rFonts w:ascii="Verdana" w:hAnsi="Verdana"/>
                <w:sz w:val="20"/>
                <w:szCs w:val="20"/>
              </w:rPr>
              <w:t xml:space="preserve">Experiencia laboral </w:t>
            </w:r>
          </w:p>
        </w:tc>
        <w:tc>
          <w:tcPr>
            <w:tcW w:w="2244" w:type="dxa"/>
          </w:tcPr>
          <w:p w:rsidR="0051213A" w:rsidRDefault="00A25BA1">
            <w:pPr>
              <w:spacing w:after="0" w:line="360" w:lineRule="auto"/>
              <w:jc w:val="both"/>
              <w:rPr>
                <w:rFonts w:ascii="Verdana" w:hAnsi="Verdana"/>
                <w:sz w:val="20"/>
                <w:szCs w:val="20"/>
              </w:rPr>
            </w:pPr>
            <w:r>
              <w:rPr>
                <w:rFonts w:ascii="Verdana" w:hAnsi="Verdana"/>
                <w:sz w:val="20"/>
                <w:szCs w:val="20"/>
              </w:rPr>
              <w:t>A</w:t>
            </w:r>
          </w:p>
        </w:tc>
        <w:tc>
          <w:tcPr>
            <w:tcW w:w="2245" w:type="dxa"/>
          </w:tcPr>
          <w:p w:rsidR="0051213A" w:rsidRDefault="00A25BA1">
            <w:pPr>
              <w:spacing w:after="0" w:line="360" w:lineRule="auto"/>
              <w:jc w:val="both"/>
              <w:rPr>
                <w:rFonts w:ascii="Verdana" w:hAnsi="Verdana"/>
                <w:sz w:val="20"/>
                <w:szCs w:val="20"/>
              </w:rPr>
            </w:pPr>
            <w:r>
              <w:rPr>
                <w:rFonts w:ascii="Verdana" w:hAnsi="Verdana"/>
                <w:sz w:val="20"/>
                <w:szCs w:val="20"/>
              </w:rPr>
              <w:t>50%</w:t>
            </w:r>
          </w:p>
        </w:tc>
        <w:tc>
          <w:tcPr>
            <w:tcW w:w="2245" w:type="dxa"/>
          </w:tcPr>
          <w:p w:rsidR="0051213A" w:rsidRDefault="00A25BA1">
            <w:pPr>
              <w:spacing w:after="0" w:line="360" w:lineRule="auto"/>
              <w:jc w:val="both"/>
              <w:rPr>
                <w:rFonts w:ascii="Verdana" w:hAnsi="Verdana"/>
                <w:sz w:val="20"/>
                <w:szCs w:val="20"/>
              </w:rPr>
            </w:pPr>
            <w:r>
              <w:rPr>
                <w:rFonts w:ascii="Verdana" w:hAnsi="Verdana"/>
                <w:sz w:val="20"/>
                <w:szCs w:val="20"/>
              </w:rPr>
              <w:t>A x 0.50</w:t>
            </w:r>
          </w:p>
        </w:tc>
        <w:tc>
          <w:tcPr>
            <w:tcW w:w="38" w:type="dxa"/>
            <w:tcBorders>
              <w:top w:val="nil"/>
              <w:left w:val="nil"/>
              <w:bottom w:val="nil"/>
              <w:right w:val="nil"/>
            </w:tcBorders>
          </w:tcPr>
          <w:p w:rsidR="0051213A" w:rsidRDefault="0051213A">
            <w:pPr>
              <w:spacing w:after="0" w:line="240" w:lineRule="auto"/>
            </w:pPr>
          </w:p>
        </w:tc>
      </w:tr>
      <w:tr w:rsidR="0051213A">
        <w:tc>
          <w:tcPr>
            <w:tcW w:w="2244" w:type="dxa"/>
          </w:tcPr>
          <w:p w:rsidR="0051213A" w:rsidRDefault="00A25BA1">
            <w:pPr>
              <w:spacing w:after="0" w:line="360" w:lineRule="auto"/>
              <w:jc w:val="both"/>
              <w:rPr>
                <w:rFonts w:ascii="Verdana" w:hAnsi="Verdana"/>
                <w:sz w:val="20"/>
                <w:szCs w:val="20"/>
              </w:rPr>
            </w:pPr>
            <w:r>
              <w:rPr>
                <w:rFonts w:ascii="Verdana" w:hAnsi="Verdana"/>
                <w:sz w:val="20"/>
                <w:szCs w:val="20"/>
              </w:rPr>
              <w:t>Capacitación</w:t>
            </w:r>
          </w:p>
        </w:tc>
        <w:tc>
          <w:tcPr>
            <w:tcW w:w="2244" w:type="dxa"/>
          </w:tcPr>
          <w:p w:rsidR="0051213A" w:rsidRDefault="00A25BA1">
            <w:pPr>
              <w:spacing w:after="0" w:line="360" w:lineRule="auto"/>
              <w:jc w:val="both"/>
              <w:rPr>
                <w:rFonts w:ascii="Verdana" w:hAnsi="Verdana"/>
                <w:sz w:val="20"/>
                <w:szCs w:val="20"/>
              </w:rPr>
            </w:pPr>
            <w:r>
              <w:rPr>
                <w:rFonts w:ascii="Verdana" w:hAnsi="Verdana"/>
                <w:sz w:val="20"/>
                <w:szCs w:val="20"/>
              </w:rPr>
              <w:t>B</w:t>
            </w:r>
          </w:p>
        </w:tc>
        <w:tc>
          <w:tcPr>
            <w:tcW w:w="2245" w:type="dxa"/>
          </w:tcPr>
          <w:p w:rsidR="0051213A" w:rsidRDefault="00A25BA1">
            <w:pPr>
              <w:spacing w:after="0" w:line="360" w:lineRule="auto"/>
              <w:jc w:val="both"/>
              <w:rPr>
                <w:rFonts w:ascii="Verdana" w:hAnsi="Verdana"/>
                <w:sz w:val="20"/>
                <w:szCs w:val="20"/>
              </w:rPr>
            </w:pPr>
            <w:r>
              <w:rPr>
                <w:rFonts w:ascii="Verdana" w:hAnsi="Verdana"/>
                <w:sz w:val="20"/>
                <w:szCs w:val="20"/>
              </w:rPr>
              <w:t>30%</w:t>
            </w:r>
          </w:p>
        </w:tc>
        <w:tc>
          <w:tcPr>
            <w:tcW w:w="2245" w:type="dxa"/>
          </w:tcPr>
          <w:p w:rsidR="0051213A" w:rsidRDefault="00A25BA1">
            <w:pPr>
              <w:spacing w:after="0" w:line="360" w:lineRule="auto"/>
              <w:jc w:val="both"/>
              <w:rPr>
                <w:rFonts w:ascii="Verdana" w:hAnsi="Verdana"/>
                <w:sz w:val="20"/>
                <w:szCs w:val="20"/>
              </w:rPr>
            </w:pPr>
            <w:r>
              <w:rPr>
                <w:rFonts w:ascii="Verdana" w:hAnsi="Verdana"/>
                <w:sz w:val="20"/>
                <w:szCs w:val="20"/>
              </w:rPr>
              <w:t>B x 0.30</w:t>
            </w:r>
          </w:p>
        </w:tc>
        <w:tc>
          <w:tcPr>
            <w:tcW w:w="38" w:type="dxa"/>
            <w:tcBorders>
              <w:top w:val="nil"/>
              <w:left w:val="nil"/>
              <w:bottom w:val="nil"/>
              <w:right w:val="nil"/>
            </w:tcBorders>
          </w:tcPr>
          <w:p w:rsidR="0051213A" w:rsidRDefault="0051213A">
            <w:pPr>
              <w:spacing w:after="0" w:line="240" w:lineRule="auto"/>
            </w:pPr>
          </w:p>
        </w:tc>
      </w:tr>
      <w:tr w:rsidR="0051213A">
        <w:tc>
          <w:tcPr>
            <w:tcW w:w="2244" w:type="dxa"/>
          </w:tcPr>
          <w:p w:rsidR="0051213A" w:rsidRDefault="00A25BA1">
            <w:pPr>
              <w:spacing w:after="0" w:line="360" w:lineRule="auto"/>
              <w:jc w:val="both"/>
              <w:rPr>
                <w:rFonts w:ascii="Verdana" w:hAnsi="Verdana"/>
                <w:sz w:val="20"/>
                <w:szCs w:val="20"/>
              </w:rPr>
            </w:pPr>
            <w:r>
              <w:rPr>
                <w:rFonts w:ascii="Verdana" w:hAnsi="Verdana"/>
                <w:sz w:val="20"/>
                <w:szCs w:val="20"/>
              </w:rPr>
              <w:t>Entrevista Personal</w:t>
            </w:r>
          </w:p>
        </w:tc>
        <w:tc>
          <w:tcPr>
            <w:tcW w:w="2244" w:type="dxa"/>
          </w:tcPr>
          <w:p w:rsidR="0051213A" w:rsidRDefault="00A25BA1">
            <w:pPr>
              <w:spacing w:after="0" w:line="360" w:lineRule="auto"/>
              <w:jc w:val="both"/>
              <w:rPr>
                <w:rFonts w:ascii="Verdana" w:hAnsi="Verdana"/>
                <w:sz w:val="20"/>
                <w:szCs w:val="20"/>
              </w:rPr>
            </w:pPr>
            <w:r>
              <w:rPr>
                <w:rFonts w:ascii="Verdana" w:hAnsi="Verdana"/>
                <w:sz w:val="20"/>
                <w:szCs w:val="20"/>
              </w:rPr>
              <w:t>C</w:t>
            </w:r>
          </w:p>
        </w:tc>
        <w:tc>
          <w:tcPr>
            <w:tcW w:w="2245" w:type="dxa"/>
          </w:tcPr>
          <w:p w:rsidR="0051213A" w:rsidRDefault="00A25BA1">
            <w:pPr>
              <w:spacing w:after="0" w:line="360" w:lineRule="auto"/>
              <w:jc w:val="both"/>
              <w:rPr>
                <w:rFonts w:ascii="Verdana" w:hAnsi="Verdana"/>
                <w:sz w:val="20"/>
                <w:szCs w:val="20"/>
              </w:rPr>
            </w:pPr>
            <w:r>
              <w:rPr>
                <w:rFonts w:ascii="Verdana" w:hAnsi="Verdana"/>
                <w:sz w:val="20"/>
                <w:szCs w:val="20"/>
              </w:rPr>
              <w:t>20%</w:t>
            </w:r>
          </w:p>
        </w:tc>
        <w:tc>
          <w:tcPr>
            <w:tcW w:w="2283" w:type="dxa"/>
            <w:gridSpan w:val="2"/>
          </w:tcPr>
          <w:p w:rsidR="0051213A" w:rsidRDefault="00A25BA1">
            <w:pPr>
              <w:spacing w:after="0" w:line="360" w:lineRule="auto"/>
              <w:jc w:val="both"/>
              <w:rPr>
                <w:rFonts w:ascii="Verdana" w:hAnsi="Verdana"/>
                <w:sz w:val="20"/>
                <w:szCs w:val="20"/>
              </w:rPr>
            </w:pPr>
            <w:r>
              <w:rPr>
                <w:rFonts w:ascii="Verdana" w:hAnsi="Verdana"/>
                <w:sz w:val="20"/>
                <w:szCs w:val="20"/>
              </w:rPr>
              <w:t>C x 0.20</w:t>
            </w:r>
          </w:p>
        </w:tc>
      </w:tr>
    </w:tbl>
    <w:p w:rsidR="0051213A" w:rsidRDefault="0051213A">
      <w:pPr>
        <w:spacing w:after="0" w:line="360" w:lineRule="auto"/>
        <w:jc w:val="both"/>
        <w:rPr>
          <w:rFonts w:ascii="Verdana" w:hAnsi="Verdana"/>
          <w:sz w:val="20"/>
          <w:szCs w:val="20"/>
        </w:rPr>
      </w:pPr>
    </w:p>
    <w:p w:rsidR="0051213A" w:rsidRPr="006C12E0" w:rsidRDefault="00A25BA1">
      <w:pPr>
        <w:spacing w:after="0" w:line="360" w:lineRule="auto"/>
        <w:jc w:val="both"/>
        <w:rPr>
          <w:rFonts w:ascii="Verdana" w:hAnsi="Verdana"/>
          <w:b/>
          <w:sz w:val="20"/>
          <w:szCs w:val="20"/>
        </w:rPr>
      </w:pPr>
      <w:r>
        <w:rPr>
          <w:rFonts w:ascii="Verdana" w:hAnsi="Verdana"/>
          <w:sz w:val="20"/>
          <w:szCs w:val="20"/>
        </w:rPr>
        <w:t xml:space="preserve"> </w:t>
      </w:r>
      <w:r>
        <w:rPr>
          <w:rFonts w:ascii="Verdana" w:hAnsi="Verdana"/>
          <w:b/>
          <w:sz w:val="20"/>
          <w:szCs w:val="20"/>
        </w:rPr>
        <w:t>Puntaje Final= (A x 0.50) + (B x 0.30)+(C x 0.20)</w:t>
      </w:r>
    </w:p>
    <w:p w:rsidR="0051213A" w:rsidRDefault="00A25BA1">
      <w:pPr>
        <w:spacing w:after="0" w:line="360" w:lineRule="auto"/>
        <w:jc w:val="both"/>
        <w:rPr>
          <w:rFonts w:ascii="Verdana" w:hAnsi="Verdana"/>
          <w:b/>
          <w:sz w:val="20"/>
          <w:szCs w:val="20"/>
        </w:rPr>
      </w:pPr>
      <w:r>
        <w:rPr>
          <w:rFonts w:ascii="Verdana" w:hAnsi="Verdana"/>
          <w:b/>
          <w:sz w:val="20"/>
          <w:szCs w:val="20"/>
        </w:rPr>
        <w:tab/>
        <w:t>12.2.- EVALUACIÓN FINAL:</w:t>
      </w:r>
    </w:p>
    <w:p w:rsidR="0051213A" w:rsidRDefault="00A25BA1">
      <w:pPr>
        <w:spacing w:after="0" w:line="360" w:lineRule="auto"/>
        <w:jc w:val="both"/>
        <w:rPr>
          <w:rFonts w:ascii="Verdana" w:hAnsi="Verdana"/>
          <w:sz w:val="20"/>
          <w:szCs w:val="20"/>
        </w:rPr>
      </w:pPr>
      <w:r>
        <w:rPr>
          <w:rFonts w:ascii="Verdana" w:hAnsi="Verdana"/>
          <w:sz w:val="20"/>
          <w:szCs w:val="20"/>
        </w:rPr>
        <w:tab/>
        <w:t>El Comité de Selección, realizara la evaluación total, según los criterios señalados en las presentes bases y seleccionará como máximo a los candidatos con los tres mayores puntajes, en el caso que lo hubiere, los cuales serán propuestos al Sr. Alcalde, en la terna respectiva.</w:t>
      </w:r>
    </w:p>
    <w:p w:rsidR="0051213A" w:rsidRDefault="00A25BA1">
      <w:pPr>
        <w:spacing w:after="0" w:line="360" w:lineRule="auto"/>
        <w:jc w:val="both"/>
        <w:rPr>
          <w:rFonts w:ascii="Verdana" w:hAnsi="Verdana"/>
          <w:sz w:val="20"/>
          <w:szCs w:val="20"/>
        </w:rPr>
      </w:pPr>
      <w:r>
        <w:rPr>
          <w:rFonts w:ascii="Verdana" w:hAnsi="Verdana"/>
          <w:sz w:val="20"/>
          <w:szCs w:val="20"/>
        </w:rPr>
        <w:tab/>
        <w:t>En el caso que no se configure una terna, serán presentados al Sr. Alcalde, el o los más altos puntajes.</w:t>
      </w:r>
    </w:p>
    <w:p w:rsidR="0051213A" w:rsidRDefault="00A25BA1">
      <w:pPr>
        <w:spacing w:after="0" w:line="360" w:lineRule="auto"/>
        <w:jc w:val="both"/>
        <w:rPr>
          <w:rFonts w:ascii="Verdana" w:hAnsi="Verdana"/>
          <w:b/>
          <w:sz w:val="20"/>
          <w:szCs w:val="20"/>
        </w:rPr>
      </w:pPr>
      <w:r>
        <w:rPr>
          <w:rFonts w:ascii="Verdana" w:hAnsi="Verdana"/>
          <w:sz w:val="20"/>
          <w:szCs w:val="20"/>
        </w:rPr>
        <w:tab/>
      </w:r>
      <w:r>
        <w:rPr>
          <w:rFonts w:ascii="Verdana" w:hAnsi="Verdana"/>
          <w:b/>
          <w:sz w:val="20"/>
          <w:szCs w:val="20"/>
        </w:rPr>
        <w:t>12.4.- RESOLUCIÓN DE EMPATES.</w:t>
      </w:r>
    </w:p>
    <w:p w:rsidR="0051213A" w:rsidRDefault="00A25BA1">
      <w:pPr>
        <w:spacing w:after="0" w:line="360" w:lineRule="auto"/>
        <w:jc w:val="both"/>
        <w:rPr>
          <w:rFonts w:ascii="Verdana" w:hAnsi="Verdana"/>
          <w:sz w:val="20"/>
          <w:szCs w:val="20"/>
        </w:rPr>
      </w:pPr>
      <w:r>
        <w:rPr>
          <w:rFonts w:ascii="Verdana" w:hAnsi="Verdana"/>
          <w:sz w:val="20"/>
          <w:szCs w:val="20"/>
        </w:rPr>
        <w:lastRenderedPageBreak/>
        <w:tab/>
        <w:t xml:space="preserve">En </w:t>
      </w:r>
      <w:r>
        <w:rPr>
          <w:rFonts w:ascii="Verdana" w:hAnsi="Verdana"/>
          <w:b/>
          <w:sz w:val="20"/>
          <w:szCs w:val="20"/>
        </w:rPr>
        <w:t>CASO DE EMPATES</w:t>
      </w:r>
      <w:r>
        <w:rPr>
          <w:rFonts w:ascii="Verdana" w:hAnsi="Verdana"/>
          <w:sz w:val="20"/>
          <w:szCs w:val="20"/>
        </w:rPr>
        <w:t>, la Comisión decidirá los candidatos de la terna por el siguiente orden:</w:t>
      </w:r>
    </w:p>
    <w:p w:rsidR="0051213A" w:rsidRDefault="00A25BA1">
      <w:pPr>
        <w:spacing w:after="0" w:line="360" w:lineRule="auto"/>
        <w:jc w:val="both"/>
        <w:rPr>
          <w:rFonts w:ascii="Verdana" w:hAnsi="Verdana"/>
          <w:sz w:val="20"/>
          <w:szCs w:val="20"/>
        </w:rPr>
      </w:pPr>
      <w:r>
        <w:rPr>
          <w:rFonts w:ascii="Verdana" w:hAnsi="Verdana"/>
          <w:sz w:val="20"/>
          <w:szCs w:val="20"/>
        </w:rPr>
        <w:t xml:space="preserve">1° Mayor puntaje en cantidad de años </w:t>
      </w:r>
      <w:r w:rsidRPr="006C12E0">
        <w:rPr>
          <w:rFonts w:ascii="Verdana" w:hAnsi="Verdana"/>
          <w:bCs/>
          <w:sz w:val="20"/>
          <w:szCs w:val="20"/>
        </w:rPr>
        <w:t>y meses</w:t>
      </w:r>
      <w:r w:rsidRPr="006C12E0">
        <w:rPr>
          <w:rFonts w:ascii="Verdana" w:hAnsi="Verdana"/>
          <w:sz w:val="20"/>
          <w:szCs w:val="20"/>
        </w:rPr>
        <w:t xml:space="preserve"> </w:t>
      </w:r>
      <w:r>
        <w:rPr>
          <w:rFonts w:ascii="Verdana" w:hAnsi="Verdana"/>
          <w:sz w:val="20"/>
          <w:szCs w:val="20"/>
        </w:rPr>
        <w:t xml:space="preserve">de experiencia laboral </w:t>
      </w:r>
      <w:r w:rsidRPr="006C12E0">
        <w:rPr>
          <w:rFonts w:ascii="Verdana" w:hAnsi="Verdana"/>
          <w:bCs/>
          <w:sz w:val="20"/>
          <w:szCs w:val="20"/>
        </w:rPr>
        <w:t>en el mismo cargo que se concursa.</w:t>
      </w:r>
    </w:p>
    <w:p w:rsidR="0051213A" w:rsidRDefault="00A25BA1">
      <w:pPr>
        <w:spacing w:after="0" w:line="360" w:lineRule="auto"/>
        <w:jc w:val="both"/>
        <w:rPr>
          <w:rFonts w:ascii="Verdana" w:hAnsi="Verdana"/>
          <w:sz w:val="20"/>
          <w:szCs w:val="20"/>
        </w:rPr>
      </w:pPr>
      <w:r>
        <w:rPr>
          <w:rFonts w:ascii="Verdana" w:hAnsi="Verdana"/>
          <w:sz w:val="20"/>
          <w:szCs w:val="20"/>
        </w:rPr>
        <w:t xml:space="preserve">2° Mayor puntaje en cantidad de años </w:t>
      </w:r>
      <w:r w:rsidRPr="006C12E0">
        <w:rPr>
          <w:rFonts w:ascii="Verdana" w:hAnsi="Verdana"/>
          <w:bCs/>
          <w:sz w:val="20"/>
          <w:szCs w:val="20"/>
        </w:rPr>
        <w:t>y meses</w:t>
      </w:r>
      <w:r w:rsidRPr="006C12E0">
        <w:rPr>
          <w:rFonts w:ascii="Verdana" w:hAnsi="Verdana"/>
          <w:sz w:val="20"/>
          <w:szCs w:val="20"/>
        </w:rPr>
        <w:t xml:space="preserve"> </w:t>
      </w:r>
      <w:r>
        <w:rPr>
          <w:rFonts w:ascii="Verdana" w:hAnsi="Verdana"/>
          <w:sz w:val="20"/>
          <w:szCs w:val="20"/>
        </w:rPr>
        <w:t xml:space="preserve">de experiencia laboral en jefaturas, cargos directivos y/o cargos de responsabilidad en </w:t>
      </w:r>
      <w:r w:rsidRPr="006C12E0">
        <w:rPr>
          <w:rFonts w:ascii="Verdana" w:hAnsi="Verdana"/>
          <w:bCs/>
          <w:sz w:val="20"/>
          <w:szCs w:val="20"/>
        </w:rPr>
        <w:t>otros cargos d</w:t>
      </w:r>
      <w:r w:rsidRPr="006C12E0">
        <w:rPr>
          <w:rFonts w:ascii="Verdana" w:hAnsi="Verdana"/>
          <w:sz w:val="20"/>
          <w:szCs w:val="20"/>
        </w:rPr>
        <w:t xml:space="preserve">el </w:t>
      </w:r>
      <w:r>
        <w:rPr>
          <w:rFonts w:ascii="Verdana" w:hAnsi="Verdana"/>
          <w:sz w:val="20"/>
          <w:szCs w:val="20"/>
        </w:rPr>
        <w:t xml:space="preserve">sector salud municipal </w:t>
      </w:r>
      <w:r w:rsidRPr="006C12E0">
        <w:rPr>
          <w:rFonts w:ascii="Verdana" w:hAnsi="Verdana"/>
          <w:bCs/>
          <w:sz w:val="20"/>
          <w:szCs w:val="20"/>
        </w:rPr>
        <w:t>o administración pública.</w:t>
      </w:r>
    </w:p>
    <w:p w:rsidR="0051213A" w:rsidRDefault="00A25BA1">
      <w:pPr>
        <w:spacing w:after="0" w:line="360" w:lineRule="auto"/>
        <w:jc w:val="both"/>
        <w:rPr>
          <w:rFonts w:ascii="Verdana" w:hAnsi="Verdana"/>
          <w:sz w:val="20"/>
          <w:szCs w:val="20"/>
        </w:rPr>
      </w:pPr>
      <w:r>
        <w:rPr>
          <w:rFonts w:ascii="Verdana" w:hAnsi="Verdana"/>
          <w:sz w:val="20"/>
          <w:szCs w:val="20"/>
        </w:rPr>
        <w:t>3° Mayor puntaje en capacitación.</w:t>
      </w:r>
    </w:p>
    <w:p w:rsidR="0051213A" w:rsidRDefault="00A25BA1">
      <w:pPr>
        <w:spacing w:after="0" w:line="360" w:lineRule="auto"/>
        <w:jc w:val="both"/>
        <w:rPr>
          <w:rFonts w:ascii="Verdana" w:hAnsi="Verdana"/>
          <w:sz w:val="20"/>
          <w:szCs w:val="20"/>
        </w:rPr>
      </w:pPr>
      <w:r>
        <w:rPr>
          <w:rFonts w:ascii="Verdana" w:hAnsi="Verdana"/>
          <w:sz w:val="20"/>
          <w:szCs w:val="20"/>
        </w:rPr>
        <w:t>4° Mayor puntaje en entrevista personal.</w:t>
      </w:r>
    </w:p>
    <w:p w:rsidR="0051213A" w:rsidRDefault="00A25BA1">
      <w:pPr>
        <w:spacing w:after="0" w:line="360" w:lineRule="auto"/>
        <w:jc w:val="both"/>
        <w:rPr>
          <w:rFonts w:ascii="Verdana" w:hAnsi="Verdana"/>
          <w:sz w:val="20"/>
          <w:szCs w:val="20"/>
        </w:rPr>
      </w:pPr>
      <w:r>
        <w:rPr>
          <w:rFonts w:ascii="Verdana" w:hAnsi="Verdana"/>
          <w:sz w:val="20"/>
          <w:szCs w:val="20"/>
        </w:rPr>
        <w:t>5° Si persiste el empate, resolverá el Comité de Selección.</w:t>
      </w:r>
    </w:p>
    <w:p w:rsidR="0051213A" w:rsidRDefault="00A25BA1">
      <w:pPr>
        <w:spacing w:after="0" w:line="360" w:lineRule="auto"/>
        <w:jc w:val="both"/>
        <w:rPr>
          <w:rFonts w:ascii="Verdana" w:hAnsi="Verdana"/>
          <w:b/>
          <w:sz w:val="20"/>
          <w:szCs w:val="20"/>
        </w:rPr>
      </w:pPr>
      <w:r>
        <w:rPr>
          <w:rFonts w:ascii="Verdana" w:hAnsi="Verdana"/>
          <w:sz w:val="20"/>
          <w:szCs w:val="20"/>
        </w:rPr>
        <w:tab/>
      </w:r>
      <w:r>
        <w:rPr>
          <w:rFonts w:ascii="Verdana" w:hAnsi="Verdana"/>
          <w:b/>
          <w:sz w:val="20"/>
          <w:szCs w:val="20"/>
        </w:rPr>
        <w:t>12-5.- PRESENTACIÓN DE TERNA.</w:t>
      </w:r>
    </w:p>
    <w:p w:rsidR="0051213A" w:rsidRDefault="00A25BA1">
      <w:pPr>
        <w:spacing w:after="0" w:line="360" w:lineRule="auto"/>
        <w:jc w:val="both"/>
        <w:rPr>
          <w:rFonts w:ascii="Verdana" w:hAnsi="Verdana"/>
          <w:sz w:val="20"/>
          <w:szCs w:val="20"/>
        </w:rPr>
      </w:pPr>
      <w:r>
        <w:rPr>
          <w:rFonts w:ascii="Verdana" w:hAnsi="Verdana"/>
          <w:sz w:val="20"/>
          <w:szCs w:val="20"/>
        </w:rPr>
        <w:tab/>
      </w:r>
      <w:r w:rsidRPr="006C12E0">
        <w:rPr>
          <w:rFonts w:ascii="Verdana" w:hAnsi="Verdana"/>
          <w:bCs/>
          <w:sz w:val="20"/>
          <w:szCs w:val="20"/>
        </w:rPr>
        <w:t>De la terna que se le presente, el</w:t>
      </w:r>
      <w:r w:rsidRPr="006C12E0">
        <w:rPr>
          <w:rFonts w:ascii="Verdana" w:hAnsi="Verdana"/>
          <w:sz w:val="20"/>
          <w:szCs w:val="20"/>
        </w:rPr>
        <w:t xml:space="preserve"> </w:t>
      </w:r>
      <w:r>
        <w:rPr>
          <w:rFonts w:ascii="Verdana" w:hAnsi="Verdana"/>
          <w:sz w:val="20"/>
          <w:szCs w:val="20"/>
        </w:rPr>
        <w:t xml:space="preserve">Alcalde, realizara la elección de un (a) único (a) candidato (a), que se proveerá a través del presente concurso </w:t>
      </w:r>
      <w:r w:rsidRPr="006C12E0">
        <w:rPr>
          <w:rFonts w:ascii="Verdana" w:hAnsi="Verdana"/>
          <w:bCs/>
          <w:sz w:val="20"/>
          <w:szCs w:val="20"/>
        </w:rPr>
        <w:t>la que será notificada en forma personal o por correo electrónico.</w:t>
      </w:r>
    </w:p>
    <w:p w:rsidR="0051213A" w:rsidRDefault="00A25BA1">
      <w:pPr>
        <w:spacing w:after="0" w:line="360" w:lineRule="auto"/>
        <w:jc w:val="both"/>
        <w:rPr>
          <w:rFonts w:ascii="Verdana" w:hAnsi="Verdana"/>
          <w:b/>
          <w:sz w:val="20"/>
          <w:szCs w:val="20"/>
        </w:rPr>
      </w:pPr>
      <w:r>
        <w:rPr>
          <w:rFonts w:ascii="Verdana" w:hAnsi="Verdana"/>
          <w:sz w:val="20"/>
          <w:szCs w:val="20"/>
        </w:rPr>
        <w:tab/>
      </w:r>
      <w:r>
        <w:rPr>
          <w:rFonts w:ascii="Verdana" w:hAnsi="Verdana"/>
          <w:b/>
          <w:sz w:val="20"/>
          <w:szCs w:val="20"/>
        </w:rPr>
        <w:t>13.- COMUNICACIÓN DE LOS RESULTADOS.</w:t>
      </w:r>
    </w:p>
    <w:p w:rsidR="0051213A" w:rsidRDefault="00A25BA1">
      <w:pPr>
        <w:spacing w:after="0" w:line="360" w:lineRule="auto"/>
        <w:jc w:val="both"/>
        <w:rPr>
          <w:rFonts w:ascii="Verdana" w:hAnsi="Verdana"/>
          <w:sz w:val="20"/>
          <w:szCs w:val="20"/>
        </w:rPr>
      </w:pPr>
      <w:r w:rsidRPr="006C12E0">
        <w:rPr>
          <w:rFonts w:ascii="Verdana" w:hAnsi="Verdana"/>
          <w:sz w:val="20"/>
          <w:szCs w:val="20"/>
        </w:rPr>
        <w:tab/>
      </w:r>
      <w:r w:rsidRPr="006C12E0">
        <w:rPr>
          <w:rFonts w:ascii="Verdana" w:hAnsi="Verdana"/>
          <w:bCs/>
          <w:sz w:val="20"/>
          <w:szCs w:val="20"/>
        </w:rPr>
        <w:t>Hecho lo anterior, el postulante seleccionado</w:t>
      </w:r>
      <w:r w:rsidRPr="006C12E0">
        <w:rPr>
          <w:rFonts w:ascii="Verdana" w:hAnsi="Verdana"/>
          <w:b/>
          <w:bCs/>
          <w:sz w:val="20"/>
          <w:szCs w:val="20"/>
        </w:rPr>
        <w:t xml:space="preserve"> </w:t>
      </w:r>
      <w:r>
        <w:rPr>
          <w:rFonts w:ascii="Verdana" w:hAnsi="Verdana"/>
          <w:sz w:val="20"/>
          <w:szCs w:val="20"/>
        </w:rPr>
        <w:t>deberá informar por escrito la</w:t>
      </w:r>
      <w:r>
        <w:rPr>
          <w:rFonts w:ascii="Verdana" w:hAnsi="Verdana"/>
          <w:b/>
          <w:sz w:val="20"/>
          <w:szCs w:val="20"/>
        </w:rPr>
        <w:t xml:space="preserve"> ACEPTACIÓN DEL CARGO</w:t>
      </w:r>
      <w:r>
        <w:rPr>
          <w:rFonts w:ascii="Verdana" w:hAnsi="Verdana"/>
          <w:sz w:val="20"/>
          <w:szCs w:val="20"/>
        </w:rPr>
        <w:t>, dentro de los tres días posteriores hábiles a la notificación y acompañará en original o copia legalizados los documentos probatorios de los requisitos generales y específicos, dentro del plazo de 15 días hábiles.</w:t>
      </w:r>
    </w:p>
    <w:p w:rsidR="0051213A" w:rsidRDefault="00A25BA1">
      <w:pPr>
        <w:spacing w:after="0" w:line="360" w:lineRule="auto"/>
        <w:ind w:firstLine="708"/>
        <w:jc w:val="both"/>
        <w:rPr>
          <w:rFonts w:ascii="Verdana" w:hAnsi="Verdana"/>
          <w:sz w:val="20"/>
          <w:szCs w:val="20"/>
        </w:rPr>
      </w:pPr>
      <w:r>
        <w:rPr>
          <w:rFonts w:ascii="Verdana" w:hAnsi="Verdana"/>
          <w:sz w:val="20"/>
          <w:szCs w:val="20"/>
        </w:rPr>
        <w:t>Si así no lo hiciera, el Alcalde deberá nombrar a otro (a) de los postulantes propuestos en la terna si los hubiera.</w:t>
      </w:r>
    </w:p>
    <w:p w:rsidR="0051213A" w:rsidRDefault="00A25BA1">
      <w:pPr>
        <w:spacing w:after="0" w:line="360" w:lineRule="auto"/>
        <w:ind w:firstLine="708"/>
        <w:jc w:val="both"/>
        <w:rPr>
          <w:rFonts w:ascii="Verdana" w:hAnsi="Verdana"/>
          <w:b/>
          <w:sz w:val="20"/>
          <w:szCs w:val="20"/>
        </w:rPr>
      </w:pPr>
      <w:r>
        <w:rPr>
          <w:rFonts w:ascii="Verdana" w:hAnsi="Verdana"/>
          <w:b/>
          <w:sz w:val="20"/>
          <w:szCs w:val="20"/>
        </w:rPr>
        <w:t>14.- RESOLUCIÓN DEL CONCURSO.</w:t>
      </w:r>
    </w:p>
    <w:p w:rsidR="0051213A" w:rsidRPr="00A2277A" w:rsidRDefault="00A25BA1">
      <w:pPr>
        <w:spacing w:after="0" w:line="360" w:lineRule="auto"/>
        <w:ind w:firstLine="708"/>
        <w:jc w:val="both"/>
        <w:rPr>
          <w:rFonts w:ascii="Verdana" w:hAnsi="Verdana"/>
          <w:b/>
          <w:sz w:val="20"/>
          <w:szCs w:val="20"/>
        </w:rPr>
      </w:pPr>
      <w:r>
        <w:rPr>
          <w:rFonts w:ascii="Verdana" w:hAnsi="Verdana"/>
          <w:sz w:val="20"/>
          <w:szCs w:val="20"/>
        </w:rPr>
        <w:t xml:space="preserve">La fecha de resolución del </w:t>
      </w:r>
      <w:r w:rsidR="00A2277A">
        <w:rPr>
          <w:rFonts w:ascii="Verdana" w:hAnsi="Verdana"/>
          <w:sz w:val="20"/>
          <w:szCs w:val="20"/>
        </w:rPr>
        <w:t xml:space="preserve">concurso será entre los días </w:t>
      </w:r>
      <w:r w:rsidR="00A2277A" w:rsidRPr="00A2277A">
        <w:rPr>
          <w:rFonts w:ascii="Verdana" w:hAnsi="Verdana"/>
          <w:b/>
          <w:sz w:val="20"/>
          <w:szCs w:val="20"/>
        </w:rPr>
        <w:t>30 DE ENERO AL 03 DE FEBERO DEL 2023</w:t>
      </w:r>
      <w:r w:rsidRPr="00A2277A">
        <w:rPr>
          <w:rFonts w:ascii="Verdana" w:hAnsi="Verdana"/>
          <w:b/>
          <w:sz w:val="20"/>
          <w:szCs w:val="20"/>
        </w:rPr>
        <w:t>.</w:t>
      </w:r>
    </w:p>
    <w:p w:rsidR="0051213A" w:rsidRDefault="00A25BA1">
      <w:pPr>
        <w:spacing w:after="0" w:line="360" w:lineRule="auto"/>
        <w:ind w:firstLine="708"/>
        <w:jc w:val="both"/>
        <w:rPr>
          <w:rFonts w:ascii="Verdana" w:hAnsi="Verdana"/>
          <w:sz w:val="20"/>
          <w:szCs w:val="20"/>
        </w:rPr>
      </w:pPr>
      <w:r>
        <w:rPr>
          <w:rFonts w:ascii="Verdana" w:hAnsi="Verdana"/>
          <w:sz w:val="20"/>
          <w:szCs w:val="20"/>
        </w:rPr>
        <w:t>El postula</w:t>
      </w:r>
      <w:r w:rsidR="00A2277A">
        <w:rPr>
          <w:rFonts w:ascii="Verdana" w:hAnsi="Verdana"/>
          <w:sz w:val="20"/>
          <w:szCs w:val="20"/>
        </w:rPr>
        <w:t xml:space="preserve">nte </w:t>
      </w:r>
      <w:r w:rsidR="00A2277A" w:rsidRPr="00A2277A">
        <w:rPr>
          <w:rFonts w:ascii="Verdana" w:hAnsi="Verdana"/>
          <w:b/>
          <w:sz w:val="20"/>
          <w:szCs w:val="20"/>
        </w:rPr>
        <w:t>ASUMIRÁ SUS FUNCIONES EL 13 DE FEBRERO DE 2023</w:t>
      </w:r>
      <w:r w:rsidRPr="00A2277A">
        <w:rPr>
          <w:rFonts w:ascii="Verdana" w:hAnsi="Verdana"/>
          <w:b/>
          <w:sz w:val="20"/>
          <w:szCs w:val="20"/>
        </w:rPr>
        <w:t xml:space="preserve"> SEGÚN EL CALENDARIO DEL CONCURSO.</w:t>
      </w:r>
    </w:p>
    <w:tbl>
      <w:tblPr>
        <w:tblStyle w:val="Tablaconcuadrcula"/>
        <w:tblW w:w="8978" w:type="dxa"/>
        <w:tblLook w:val="04A0" w:firstRow="1" w:lastRow="0" w:firstColumn="1" w:lastColumn="0" w:noHBand="0" w:noVBand="1"/>
      </w:tblPr>
      <w:tblGrid>
        <w:gridCol w:w="4490"/>
        <w:gridCol w:w="4488"/>
      </w:tblGrid>
      <w:tr w:rsidR="0051213A">
        <w:tc>
          <w:tcPr>
            <w:tcW w:w="4489" w:type="dxa"/>
          </w:tcPr>
          <w:p w:rsidR="0051213A" w:rsidRDefault="00A25BA1">
            <w:pPr>
              <w:spacing w:after="0" w:line="360" w:lineRule="auto"/>
              <w:jc w:val="both"/>
              <w:rPr>
                <w:rFonts w:ascii="Verdana" w:hAnsi="Verdana"/>
                <w:b/>
                <w:sz w:val="20"/>
                <w:szCs w:val="20"/>
              </w:rPr>
            </w:pPr>
            <w:r>
              <w:rPr>
                <w:rFonts w:ascii="Verdana" w:hAnsi="Verdana"/>
                <w:b/>
                <w:sz w:val="20"/>
                <w:szCs w:val="20"/>
              </w:rPr>
              <w:t>ETAPAS DEL CONCURSO</w:t>
            </w:r>
          </w:p>
        </w:tc>
        <w:tc>
          <w:tcPr>
            <w:tcW w:w="4488" w:type="dxa"/>
          </w:tcPr>
          <w:p w:rsidR="0051213A" w:rsidRDefault="00A25BA1">
            <w:pPr>
              <w:spacing w:after="0" w:line="360" w:lineRule="auto"/>
              <w:jc w:val="both"/>
              <w:rPr>
                <w:rFonts w:ascii="Verdana" w:hAnsi="Verdana"/>
                <w:b/>
                <w:sz w:val="20"/>
                <w:szCs w:val="20"/>
              </w:rPr>
            </w:pPr>
            <w:r>
              <w:rPr>
                <w:rFonts w:ascii="Verdana" w:hAnsi="Verdana"/>
                <w:b/>
                <w:sz w:val="20"/>
                <w:szCs w:val="20"/>
              </w:rPr>
              <w:t>FECHAS</w:t>
            </w:r>
          </w:p>
        </w:tc>
      </w:tr>
      <w:tr w:rsidR="0051213A">
        <w:tc>
          <w:tcPr>
            <w:tcW w:w="4489" w:type="dxa"/>
          </w:tcPr>
          <w:p w:rsidR="0051213A" w:rsidRDefault="00A25BA1">
            <w:pPr>
              <w:spacing w:after="0" w:line="360" w:lineRule="auto"/>
              <w:jc w:val="both"/>
              <w:rPr>
                <w:rFonts w:ascii="Verdana" w:hAnsi="Verdana"/>
                <w:sz w:val="20"/>
                <w:szCs w:val="20"/>
              </w:rPr>
            </w:pPr>
            <w:r>
              <w:rPr>
                <w:rFonts w:ascii="Verdana" w:hAnsi="Verdana"/>
                <w:sz w:val="20"/>
                <w:szCs w:val="20"/>
              </w:rPr>
              <w:t>Publicación, retiro de bases e invitación a Municipios de la Región.</w:t>
            </w:r>
          </w:p>
        </w:tc>
        <w:tc>
          <w:tcPr>
            <w:tcW w:w="4488" w:type="dxa"/>
          </w:tcPr>
          <w:p w:rsidR="0051213A" w:rsidRPr="000A4854" w:rsidRDefault="003A35B4">
            <w:pPr>
              <w:spacing w:after="0" w:line="360" w:lineRule="auto"/>
              <w:jc w:val="both"/>
              <w:rPr>
                <w:rFonts w:ascii="Verdana" w:hAnsi="Verdana"/>
                <w:b/>
                <w:sz w:val="20"/>
                <w:szCs w:val="20"/>
              </w:rPr>
            </w:pPr>
            <w:r w:rsidRPr="000A4854">
              <w:rPr>
                <w:rFonts w:ascii="Verdana" w:hAnsi="Verdana"/>
                <w:b/>
                <w:sz w:val="20"/>
                <w:szCs w:val="20"/>
              </w:rPr>
              <w:t>05 DE DICIEMBRE DE 2022</w:t>
            </w:r>
          </w:p>
        </w:tc>
      </w:tr>
      <w:tr w:rsidR="0051213A">
        <w:tc>
          <w:tcPr>
            <w:tcW w:w="4489" w:type="dxa"/>
          </w:tcPr>
          <w:p w:rsidR="0051213A" w:rsidRDefault="00A25BA1">
            <w:pPr>
              <w:spacing w:after="0" w:line="360" w:lineRule="auto"/>
              <w:jc w:val="both"/>
              <w:rPr>
                <w:rFonts w:ascii="Verdana" w:hAnsi="Verdana"/>
                <w:sz w:val="20"/>
                <w:szCs w:val="20"/>
              </w:rPr>
            </w:pPr>
            <w:r>
              <w:rPr>
                <w:rFonts w:ascii="Verdana" w:hAnsi="Verdana"/>
                <w:sz w:val="20"/>
                <w:szCs w:val="20"/>
              </w:rPr>
              <w:t>Consultas y Recepción de antecedentes de postulación.</w:t>
            </w:r>
          </w:p>
        </w:tc>
        <w:tc>
          <w:tcPr>
            <w:tcW w:w="4488" w:type="dxa"/>
          </w:tcPr>
          <w:p w:rsidR="0051213A" w:rsidRPr="000A4854" w:rsidRDefault="003A35B4">
            <w:pPr>
              <w:spacing w:after="0" w:line="360" w:lineRule="auto"/>
              <w:jc w:val="both"/>
              <w:rPr>
                <w:rFonts w:ascii="Verdana" w:hAnsi="Verdana"/>
                <w:b/>
                <w:sz w:val="20"/>
                <w:szCs w:val="20"/>
              </w:rPr>
            </w:pPr>
            <w:r w:rsidRPr="000A4854">
              <w:rPr>
                <w:rFonts w:ascii="Verdana" w:hAnsi="Verdana"/>
                <w:b/>
                <w:sz w:val="20"/>
                <w:szCs w:val="20"/>
              </w:rPr>
              <w:t>05 DE DICIEMBRE DE 2022 AL 18 DE ENERO DE 2023</w:t>
            </w:r>
          </w:p>
        </w:tc>
      </w:tr>
      <w:tr w:rsidR="0051213A">
        <w:tc>
          <w:tcPr>
            <w:tcW w:w="4489" w:type="dxa"/>
          </w:tcPr>
          <w:p w:rsidR="0051213A" w:rsidRDefault="00A25BA1">
            <w:pPr>
              <w:spacing w:after="0" w:line="360" w:lineRule="auto"/>
              <w:jc w:val="both"/>
              <w:rPr>
                <w:rFonts w:ascii="Verdana" w:hAnsi="Verdana"/>
                <w:sz w:val="20"/>
                <w:szCs w:val="20"/>
              </w:rPr>
            </w:pPr>
            <w:r>
              <w:rPr>
                <w:rFonts w:ascii="Verdana" w:hAnsi="Verdana"/>
                <w:sz w:val="20"/>
                <w:szCs w:val="20"/>
              </w:rPr>
              <w:t>Evaluación de antecedentes curriculares (estudios y experiencia laboral)</w:t>
            </w:r>
          </w:p>
        </w:tc>
        <w:tc>
          <w:tcPr>
            <w:tcW w:w="4488" w:type="dxa"/>
          </w:tcPr>
          <w:p w:rsidR="0051213A" w:rsidRPr="000A4854" w:rsidRDefault="003A35B4">
            <w:pPr>
              <w:spacing w:after="0" w:line="360" w:lineRule="auto"/>
              <w:jc w:val="both"/>
              <w:rPr>
                <w:rFonts w:ascii="Verdana" w:hAnsi="Verdana"/>
                <w:b/>
                <w:sz w:val="20"/>
                <w:szCs w:val="20"/>
              </w:rPr>
            </w:pPr>
            <w:r w:rsidRPr="000A4854">
              <w:rPr>
                <w:rFonts w:ascii="Verdana" w:hAnsi="Verdana"/>
                <w:b/>
                <w:sz w:val="20"/>
                <w:szCs w:val="20"/>
              </w:rPr>
              <w:t>18 AL 20 DE ENERO DE 2023</w:t>
            </w:r>
          </w:p>
        </w:tc>
      </w:tr>
      <w:tr w:rsidR="0051213A">
        <w:tc>
          <w:tcPr>
            <w:tcW w:w="4489" w:type="dxa"/>
          </w:tcPr>
          <w:p w:rsidR="0051213A" w:rsidRDefault="00A25BA1">
            <w:pPr>
              <w:spacing w:after="0" w:line="360" w:lineRule="auto"/>
              <w:jc w:val="both"/>
              <w:rPr>
                <w:rFonts w:ascii="Verdana" w:hAnsi="Verdana"/>
                <w:sz w:val="20"/>
                <w:szCs w:val="20"/>
              </w:rPr>
            </w:pPr>
            <w:r>
              <w:rPr>
                <w:rFonts w:ascii="Verdana" w:hAnsi="Verdana"/>
                <w:sz w:val="20"/>
                <w:szCs w:val="20"/>
              </w:rPr>
              <w:t>Entrevista Personal</w:t>
            </w:r>
          </w:p>
        </w:tc>
        <w:tc>
          <w:tcPr>
            <w:tcW w:w="4488" w:type="dxa"/>
          </w:tcPr>
          <w:p w:rsidR="0051213A" w:rsidRPr="000A4854" w:rsidRDefault="003A35B4">
            <w:pPr>
              <w:spacing w:after="0" w:line="360" w:lineRule="auto"/>
              <w:jc w:val="both"/>
              <w:rPr>
                <w:rFonts w:ascii="Verdana" w:hAnsi="Verdana"/>
                <w:b/>
                <w:sz w:val="20"/>
                <w:szCs w:val="20"/>
              </w:rPr>
            </w:pPr>
            <w:r w:rsidRPr="000A4854">
              <w:rPr>
                <w:rFonts w:ascii="Verdana" w:hAnsi="Verdana"/>
                <w:b/>
                <w:sz w:val="20"/>
                <w:szCs w:val="20"/>
              </w:rPr>
              <w:t>09 AL 13 DE ENERO DE 2023</w:t>
            </w:r>
          </w:p>
        </w:tc>
      </w:tr>
      <w:tr w:rsidR="0051213A">
        <w:tc>
          <w:tcPr>
            <w:tcW w:w="4489" w:type="dxa"/>
          </w:tcPr>
          <w:p w:rsidR="0051213A" w:rsidRDefault="00A25BA1">
            <w:pPr>
              <w:spacing w:after="0" w:line="360" w:lineRule="auto"/>
              <w:jc w:val="both"/>
              <w:rPr>
                <w:rFonts w:ascii="Verdana" w:hAnsi="Verdana"/>
                <w:sz w:val="20"/>
                <w:szCs w:val="20"/>
              </w:rPr>
            </w:pPr>
            <w:r>
              <w:rPr>
                <w:rFonts w:ascii="Verdana" w:hAnsi="Verdana"/>
                <w:sz w:val="20"/>
                <w:szCs w:val="20"/>
              </w:rPr>
              <w:t xml:space="preserve">Resolución del concurso y llamado a </w:t>
            </w:r>
            <w:r>
              <w:rPr>
                <w:rFonts w:ascii="Verdana" w:hAnsi="Verdana"/>
                <w:sz w:val="20"/>
                <w:szCs w:val="20"/>
              </w:rPr>
              <w:lastRenderedPageBreak/>
              <w:t>postulantes seleccionados</w:t>
            </w:r>
          </w:p>
        </w:tc>
        <w:tc>
          <w:tcPr>
            <w:tcW w:w="4488" w:type="dxa"/>
          </w:tcPr>
          <w:p w:rsidR="0051213A" w:rsidRPr="000A4854" w:rsidRDefault="003A35B4">
            <w:pPr>
              <w:spacing w:after="0" w:line="360" w:lineRule="auto"/>
              <w:jc w:val="both"/>
              <w:rPr>
                <w:rFonts w:ascii="Verdana" w:hAnsi="Verdana"/>
                <w:b/>
                <w:sz w:val="20"/>
                <w:szCs w:val="20"/>
              </w:rPr>
            </w:pPr>
            <w:r w:rsidRPr="000A4854">
              <w:rPr>
                <w:rFonts w:ascii="Verdana" w:hAnsi="Verdana"/>
                <w:b/>
                <w:sz w:val="20"/>
                <w:szCs w:val="20"/>
              </w:rPr>
              <w:lastRenderedPageBreak/>
              <w:t xml:space="preserve">30 DE ENERO AL 03 DE FEBRERO DE </w:t>
            </w:r>
            <w:r w:rsidRPr="000A4854">
              <w:rPr>
                <w:rFonts w:ascii="Verdana" w:hAnsi="Verdana"/>
                <w:b/>
                <w:sz w:val="20"/>
                <w:szCs w:val="20"/>
              </w:rPr>
              <w:lastRenderedPageBreak/>
              <w:t>2023</w:t>
            </w:r>
          </w:p>
        </w:tc>
      </w:tr>
      <w:tr w:rsidR="0051213A">
        <w:tc>
          <w:tcPr>
            <w:tcW w:w="4489" w:type="dxa"/>
          </w:tcPr>
          <w:p w:rsidR="0051213A" w:rsidRDefault="00A25BA1">
            <w:pPr>
              <w:spacing w:after="0" w:line="360" w:lineRule="auto"/>
              <w:jc w:val="both"/>
              <w:rPr>
                <w:rFonts w:ascii="Verdana" w:hAnsi="Verdana"/>
                <w:sz w:val="20"/>
                <w:szCs w:val="20"/>
              </w:rPr>
            </w:pPr>
            <w:r>
              <w:rPr>
                <w:rFonts w:ascii="Verdana" w:hAnsi="Verdana"/>
                <w:sz w:val="20"/>
                <w:szCs w:val="20"/>
              </w:rPr>
              <w:lastRenderedPageBreak/>
              <w:t>Fecha para asumir el cargo</w:t>
            </w:r>
          </w:p>
        </w:tc>
        <w:tc>
          <w:tcPr>
            <w:tcW w:w="4488" w:type="dxa"/>
          </w:tcPr>
          <w:p w:rsidR="0051213A" w:rsidRPr="000A4854" w:rsidRDefault="003A35B4">
            <w:pPr>
              <w:spacing w:after="0" w:line="360" w:lineRule="auto"/>
              <w:jc w:val="both"/>
              <w:rPr>
                <w:rFonts w:ascii="Verdana" w:hAnsi="Verdana"/>
                <w:b/>
                <w:sz w:val="20"/>
                <w:szCs w:val="20"/>
              </w:rPr>
            </w:pPr>
            <w:r w:rsidRPr="000A4854">
              <w:rPr>
                <w:rFonts w:ascii="Verdana" w:hAnsi="Verdana"/>
                <w:b/>
                <w:sz w:val="20"/>
                <w:szCs w:val="20"/>
              </w:rPr>
              <w:t>13 FEBRERO DE 2023</w:t>
            </w:r>
          </w:p>
        </w:tc>
      </w:tr>
    </w:tbl>
    <w:p w:rsidR="0051213A" w:rsidRDefault="0051213A">
      <w:pPr>
        <w:spacing w:after="0" w:line="360" w:lineRule="auto"/>
        <w:ind w:firstLine="708"/>
        <w:jc w:val="both"/>
        <w:rPr>
          <w:rFonts w:ascii="Verdana" w:hAnsi="Verdana"/>
          <w:sz w:val="20"/>
          <w:szCs w:val="20"/>
        </w:rPr>
      </w:pPr>
    </w:p>
    <w:p w:rsidR="0051213A" w:rsidRPr="006C12E0" w:rsidRDefault="00A25BA1">
      <w:pPr>
        <w:spacing w:after="0" w:line="360" w:lineRule="auto"/>
        <w:jc w:val="both"/>
        <w:rPr>
          <w:rFonts w:ascii="Verdana" w:hAnsi="Verdana"/>
          <w:b/>
          <w:bCs/>
          <w:sz w:val="20"/>
          <w:szCs w:val="20"/>
        </w:rPr>
      </w:pPr>
      <w:r w:rsidRPr="006C12E0">
        <w:rPr>
          <w:rFonts w:ascii="Verdana" w:hAnsi="Verdana"/>
          <w:b/>
          <w:bCs/>
          <w:sz w:val="20"/>
          <w:szCs w:val="20"/>
        </w:rPr>
        <w:t>15.- APROBACIÓN, PUBLICIDAD, MODIFICACIONES, CORRECCIONES O DUDAS SOBRE INTERPRETACIÓN DE LAS PRESENTES BASES.</w:t>
      </w:r>
    </w:p>
    <w:p w:rsidR="0051213A" w:rsidRPr="006C12E0" w:rsidRDefault="00A25BA1" w:rsidP="006C12E0">
      <w:pPr>
        <w:spacing w:after="0" w:line="360" w:lineRule="auto"/>
        <w:ind w:firstLine="708"/>
        <w:jc w:val="both"/>
        <w:rPr>
          <w:rFonts w:ascii="Verdana" w:hAnsi="Verdana"/>
          <w:sz w:val="20"/>
          <w:szCs w:val="20"/>
        </w:rPr>
      </w:pPr>
      <w:r w:rsidRPr="006C12E0">
        <w:rPr>
          <w:rFonts w:ascii="Verdana" w:hAnsi="Verdana"/>
          <w:sz w:val="20"/>
          <w:szCs w:val="20"/>
        </w:rPr>
        <w:t>En conformidad al Art. N</w:t>
      </w:r>
      <w:r w:rsidR="003A35B4" w:rsidRPr="006C12E0">
        <w:rPr>
          <w:rFonts w:ascii="Verdana" w:hAnsi="Verdana"/>
          <w:sz w:val="20"/>
          <w:szCs w:val="20"/>
        </w:rPr>
        <w:t>. º</w:t>
      </w:r>
      <w:r w:rsidRPr="006C12E0">
        <w:rPr>
          <w:rFonts w:ascii="Verdana" w:hAnsi="Verdana"/>
          <w:sz w:val="20"/>
          <w:szCs w:val="20"/>
        </w:rPr>
        <w:t xml:space="preserve"> 32 de la Ley N.º 19.378, las presentes bases deben ser aprobadas por el Concejo Municipal.</w:t>
      </w:r>
    </w:p>
    <w:p w:rsidR="0051213A" w:rsidRPr="006C12E0" w:rsidRDefault="00A25BA1" w:rsidP="006C12E0">
      <w:pPr>
        <w:spacing w:after="0" w:line="360" w:lineRule="auto"/>
        <w:ind w:firstLine="708"/>
        <w:jc w:val="both"/>
        <w:rPr>
          <w:rFonts w:ascii="Verdana" w:hAnsi="Verdana"/>
          <w:sz w:val="20"/>
          <w:szCs w:val="20"/>
        </w:rPr>
      </w:pPr>
      <w:r w:rsidRPr="006C12E0">
        <w:rPr>
          <w:rFonts w:ascii="Verdana" w:hAnsi="Verdana"/>
          <w:sz w:val="20"/>
          <w:szCs w:val="20"/>
        </w:rPr>
        <w:t xml:space="preserve">Hecho lo anterior, estas deberán ser publicitadas, en un periódico de alcance provincial y en la </w:t>
      </w:r>
      <w:r w:rsidR="006C12E0" w:rsidRPr="006C12E0">
        <w:rPr>
          <w:rFonts w:ascii="Verdana" w:hAnsi="Verdana"/>
          <w:sz w:val="20"/>
          <w:szCs w:val="20"/>
        </w:rPr>
        <w:t>página</w:t>
      </w:r>
      <w:r w:rsidRPr="006C12E0">
        <w:rPr>
          <w:rFonts w:ascii="Verdana" w:hAnsi="Verdana"/>
          <w:sz w:val="20"/>
          <w:szCs w:val="20"/>
        </w:rPr>
        <w:t xml:space="preserve"> Web y redes sociales oficiales de la Municipalidad, con un mínimo de 30 días de anticipación al cierre del plazo para ingresar las postulaciones.</w:t>
      </w:r>
    </w:p>
    <w:p w:rsidR="0051213A" w:rsidRPr="006C12E0" w:rsidRDefault="00A25BA1" w:rsidP="006C12E0">
      <w:pPr>
        <w:spacing w:after="0" w:line="360" w:lineRule="auto"/>
        <w:ind w:firstLine="708"/>
        <w:jc w:val="both"/>
        <w:rPr>
          <w:rFonts w:ascii="Verdana" w:hAnsi="Verdana"/>
          <w:sz w:val="20"/>
          <w:szCs w:val="20"/>
        </w:rPr>
      </w:pPr>
      <w:r w:rsidRPr="006C12E0">
        <w:rPr>
          <w:rFonts w:ascii="Verdana" w:hAnsi="Verdana"/>
          <w:sz w:val="20"/>
          <w:szCs w:val="20"/>
        </w:rPr>
        <w:t xml:space="preserve">Cualquier modificación o corrección que sea necesario realizar a las presentes bases, solo podrán efectuarse hasta antes del plazo de cierre del plazo para presentar los antecedentes y estas deberán ser informadas a través de la </w:t>
      </w:r>
      <w:r w:rsidR="006C12E0" w:rsidRPr="006C12E0">
        <w:rPr>
          <w:rFonts w:ascii="Verdana" w:hAnsi="Verdana"/>
          <w:sz w:val="20"/>
          <w:szCs w:val="20"/>
        </w:rPr>
        <w:t>página</w:t>
      </w:r>
      <w:r w:rsidRPr="006C12E0">
        <w:rPr>
          <w:rFonts w:ascii="Verdana" w:hAnsi="Verdana"/>
          <w:sz w:val="20"/>
          <w:szCs w:val="20"/>
        </w:rPr>
        <w:t xml:space="preserve"> WEB, del municipio, por lo tanto los postulantes deberán revisar dicha </w:t>
      </w:r>
      <w:r w:rsidR="006C12E0" w:rsidRPr="006C12E0">
        <w:rPr>
          <w:rFonts w:ascii="Verdana" w:hAnsi="Verdana"/>
          <w:sz w:val="20"/>
          <w:szCs w:val="20"/>
        </w:rPr>
        <w:t>página</w:t>
      </w:r>
      <w:r w:rsidRPr="006C12E0">
        <w:rPr>
          <w:rFonts w:ascii="Verdana" w:hAnsi="Verdana"/>
          <w:sz w:val="20"/>
          <w:szCs w:val="20"/>
        </w:rPr>
        <w:t xml:space="preserve"> antes de enviar sus documentos. (Si estas modificaciones fueren importantes, sustanciales, relevantes para el proceso, deberán también ser aprobadas por el Concejo Municipal).</w:t>
      </w:r>
    </w:p>
    <w:p w:rsidR="0051213A" w:rsidRPr="006C12E0" w:rsidRDefault="00A25BA1" w:rsidP="006C12E0">
      <w:pPr>
        <w:spacing w:after="0" w:line="360" w:lineRule="auto"/>
        <w:ind w:firstLine="708"/>
        <w:jc w:val="both"/>
        <w:rPr>
          <w:rFonts w:ascii="Verdana" w:hAnsi="Verdana"/>
          <w:sz w:val="20"/>
          <w:szCs w:val="20"/>
        </w:rPr>
      </w:pPr>
      <w:r w:rsidRPr="006C12E0">
        <w:rPr>
          <w:rFonts w:ascii="Verdana" w:hAnsi="Verdana"/>
          <w:sz w:val="20"/>
          <w:szCs w:val="20"/>
        </w:rPr>
        <w:t>Ahora, en caso de presentarse dudas sobre la interpretación de las bases, estas serán resueltas en primer término por la administración y una vez cerrado el plazo de entrega de antecedentes serán resueltas por el Comité de Selección, el cual podrá solicitar la asesoría que se estime necesaria.</w:t>
      </w:r>
    </w:p>
    <w:p w:rsidR="0051213A" w:rsidRPr="006C12E0" w:rsidRDefault="0051213A">
      <w:pPr>
        <w:spacing w:after="0" w:line="360" w:lineRule="auto"/>
        <w:jc w:val="both"/>
        <w:rPr>
          <w:rFonts w:ascii="Verdana" w:hAnsi="Verdana"/>
          <w:sz w:val="20"/>
          <w:szCs w:val="20"/>
        </w:rPr>
      </w:pPr>
    </w:p>
    <w:p w:rsidR="0051213A" w:rsidRPr="006C12E0" w:rsidRDefault="0051213A">
      <w:pPr>
        <w:spacing w:after="0" w:line="360" w:lineRule="auto"/>
        <w:jc w:val="both"/>
        <w:rPr>
          <w:rFonts w:ascii="Verdana" w:hAnsi="Verdana"/>
          <w:sz w:val="20"/>
          <w:szCs w:val="20"/>
        </w:rPr>
      </w:pPr>
    </w:p>
    <w:p w:rsidR="0051213A" w:rsidRPr="006C12E0" w:rsidRDefault="0051213A">
      <w:pPr>
        <w:spacing w:after="0" w:line="360" w:lineRule="auto"/>
        <w:jc w:val="both"/>
        <w:rPr>
          <w:rFonts w:ascii="Verdana" w:hAnsi="Verdana"/>
          <w:sz w:val="20"/>
          <w:szCs w:val="20"/>
        </w:rPr>
      </w:pPr>
    </w:p>
    <w:p w:rsidR="0051213A" w:rsidRPr="006C12E0" w:rsidRDefault="00A25BA1">
      <w:pPr>
        <w:spacing w:after="0" w:line="360" w:lineRule="auto"/>
        <w:jc w:val="both"/>
        <w:rPr>
          <w:rFonts w:ascii="Verdana" w:hAnsi="Verdana"/>
          <w:b/>
          <w:sz w:val="20"/>
          <w:szCs w:val="20"/>
        </w:rPr>
      </w:pPr>
      <w:r w:rsidRPr="006C12E0">
        <w:rPr>
          <w:rFonts w:ascii="Verdana" w:hAnsi="Verdana"/>
          <w:sz w:val="20"/>
          <w:szCs w:val="20"/>
        </w:rPr>
        <w:tab/>
      </w:r>
      <w:r w:rsidRPr="006C12E0">
        <w:rPr>
          <w:rFonts w:ascii="Verdana" w:hAnsi="Verdana"/>
          <w:sz w:val="20"/>
          <w:szCs w:val="20"/>
        </w:rPr>
        <w:tab/>
      </w:r>
      <w:r w:rsidRPr="006C12E0">
        <w:rPr>
          <w:rFonts w:ascii="Verdana" w:hAnsi="Verdana"/>
          <w:sz w:val="20"/>
          <w:szCs w:val="20"/>
        </w:rPr>
        <w:tab/>
      </w:r>
      <w:r w:rsidRPr="006C12E0">
        <w:rPr>
          <w:rFonts w:ascii="Verdana" w:hAnsi="Verdana"/>
          <w:sz w:val="20"/>
          <w:szCs w:val="20"/>
        </w:rPr>
        <w:tab/>
      </w:r>
      <w:r w:rsidRPr="006C12E0">
        <w:rPr>
          <w:rFonts w:ascii="Verdana" w:hAnsi="Verdana"/>
          <w:sz w:val="20"/>
          <w:szCs w:val="20"/>
        </w:rPr>
        <w:tab/>
      </w:r>
      <w:r w:rsidRPr="006C12E0">
        <w:rPr>
          <w:rFonts w:ascii="Verdana" w:hAnsi="Verdana"/>
          <w:b/>
          <w:sz w:val="20"/>
          <w:szCs w:val="20"/>
        </w:rPr>
        <w:t>RODRIGO TAPIA AVELLO</w:t>
      </w:r>
    </w:p>
    <w:p w:rsidR="0051213A" w:rsidRPr="006C12E0" w:rsidRDefault="00A25BA1">
      <w:pPr>
        <w:spacing w:after="0" w:line="360" w:lineRule="auto"/>
        <w:jc w:val="both"/>
        <w:rPr>
          <w:rFonts w:ascii="Verdana" w:hAnsi="Verdana"/>
          <w:b/>
          <w:sz w:val="20"/>
          <w:szCs w:val="20"/>
        </w:rPr>
      </w:pPr>
      <w:r w:rsidRPr="006C12E0">
        <w:rPr>
          <w:rFonts w:ascii="Verdana" w:hAnsi="Verdana"/>
          <w:b/>
          <w:sz w:val="20"/>
          <w:szCs w:val="20"/>
        </w:rPr>
        <w:tab/>
      </w:r>
      <w:r w:rsidRPr="006C12E0">
        <w:rPr>
          <w:rFonts w:ascii="Verdana" w:hAnsi="Verdana"/>
          <w:b/>
          <w:sz w:val="20"/>
          <w:szCs w:val="20"/>
        </w:rPr>
        <w:tab/>
      </w:r>
      <w:r w:rsidRPr="006C12E0">
        <w:rPr>
          <w:rFonts w:ascii="Verdana" w:hAnsi="Verdana"/>
          <w:b/>
          <w:sz w:val="20"/>
          <w:szCs w:val="20"/>
        </w:rPr>
        <w:tab/>
      </w:r>
      <w:r w:rsidRPr="006C12E0">
        <w:rPr>
          <w:rFonts w:ascii="Verdana" w:hAnsi="Verdana"/>
          <w:b/>
          <w:sz w:val="20"/>
          <w:szCs w:val="20"/>
        </w:rPr>
        <w:tab/>
      </w:r>
      <w:r w:rsidRPr="006C12E0">
        <w:rPr>
          <w:rFonts w:ascii="Verdana" w:hAnsi="Verdana"/>
          <w:b/>
          <w:sz w:val="20"/>
          <w:szCs w:val="20"/>
        </w:rPr>
        <w:tab/>
        <w:t xml:space="preserve">           ALCALDE</w:t>
      </w:r>
    </w:p>
    <w:sectPr w:rsidR="0051213A" w:rsidRPr="006C12E0">
      <w:footerReference w:type="default" r:id="rId10"/>
      <w:pgSz w:w="12240" w:h="15840"/>
      <w:pgMar w:top="1417" w:right="1701" w:bottom="1417" w:left="1701" w:header="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2D2" w:rsidRDefault="00E942D2" w:rsidP="00E425DD">
      <w:pPr>
        <w:spacing w:after="0" w:line="240" w:lineRule="auto"/>
      </w:pPr>
      <w:r>
        <w:separator/>
      </w:r>
    </w:p>
  </w:endnote>
  <w:endnote w:type="continuationSeparator" w:id="0">
    <w:p w:rsidR="00E942D2" w:rsidRDefault="00E942D2" w:rsidP="00E42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968602"/>
      <w:docPartObj>
        <w:docPartGallery w:val="Page Numbers (Bottom of Page)"/>
        <w:docPartUnique/>
      </w:docPartObj>
    </w:sdtPr>
    <w:sdtContent>
      <w:p w:rsidR="00E425DD" w:rsidRDefault="00E425DD">
        <w:pPr>
          <w:pStyle w:val="Piedepgina"/>
          <w:jc w:val="center"/>
        </w:pPr>
        <w:r>
          <w:fldChar w:fldCharType="begin"/>
        </w:r>
        <w:r>
          <w:instrText>PAGE   \* MERGEFORMAT</w:instrText>
        </w:r>
        <w:r>
          <w:fldChar w:fldCharType="separate"/>
        </w:r>
        <w:r w:rsidRPr="00E425DD">
          <w:rPr>
            <w:noProof/>
            <w:lang w:val="es-ES"/>
          </w:rPr>
          <w:t>2</w:t>
        </w:r>
        <w:r>
          <w:fldChar w:fldCharType="end"/>
        </w:r>
      </w:p>
    </w:sdtContent>
  </w:sdt>
  <w:p w:rsidR="00E425DD" w:rsidRDefault="00E425D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2D2" w:rsidRDefault="00E942D2" w:rsidP="00E425DD">
      <w:pPr>
        <w:spacing w:after="0" w:line="240" w:lineRule="auto"/>
      </w:pPr>
      <w:r>
        <w:separator/>
      </w:r>
    </w:p>
  </w:footnote>
  <w:footnote w:type="continuationSeparator" w:id="0">
    <w:p w:rsidR="00E942D2" w:rsidRDefault="00E942D2" w:rsidP="00E425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C5589"/>
    <w:multiLevelType w:val="multilevel"/>
    <w:tmpl w:val="4C1C27F6"/>
    <w:lvl w:ilvl="0">
      <w:start w:val="1"/>
      <w:numFmt w:val="bullet"/>
      <w:lvlText w:val=""/>
      <w:lvlJc w:val="left"/>
      <w:pPr>
        <w:tabs>
          <w:tab w:val="num" w:pos="0"/>
        </w:tabs>
        <w:ind w:left="1428" w:hanging="360"/>
      </w:pPr>
      <w:rPr>
        <w:rFonts w:ascii="Symbol" w:hAnsi="Symbol" w:cs="Symbol"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1">
    <w:nsid w:val="26693AFF"/>
    <w:multiLevelType w:val="multilevel"/>
    <w:tmpl w:val="FF4252BC"/>
    <w:lvl w:ilvl="0">
      <w:start w:val="8"/>
      <w:numFmt w:val="bullet"/>
      <w:lvlText w:val="-"/>
      <w:lvlJc w:val="left"/>
      <w:pPr>
        <w:tabs>
          <w:tab w:val="num" w:pos="0"/>
        </w:tabs>
        <w:ind w:left="1428" w:hanging="360"/>
      </w:pPr>
      <w:rPr>
        <w:rFonts w:ascii="Verdana" w:hAnsi="Verdana" w:cs="Verdana"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2">
    <w:nsid w:val="311D74CC"/>
    <w:multiLevelType w:val="multilevel"/>
    <w:tmpl w:val="FB00DF08"/>
    <w:lvl w:ilvl="0">
      <w:start w:val="8"/>
      <w:numFmt w:val="bullet"/>
      <w:lvlText w:val="-"/>
      <w:lvlJc w:val="left"/>
      <w:pPr>
        <w:tabs>
          <w:tab w:val="num" w:pos="0"/>
        </w:tabs>
        <w:ind w:left="1429" w:hanging="360"/>
      </w:pPr>
      <w:rPr>
        <w:rFonts w:ascii="Verdana" w:hAnsi="Verdana" w:cs="Verdana"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
    <w:nsid w:val="3F1C4BE4"/>
    <w:multiLevelType w:val="multilevel"/>
    <w:tmpl w:val="3EE4426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4712321C"/>
    <w:multiLevelType w:val="multilevel"/>
    <w:tmpl w:val="4E9871D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nsid w:val="5030798F"/>
    <w:multiLevelType w:val="multilevel"/>
    <w:tmpl w:val="6C46444E"/>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6">
    <w:nsid w:val="5D9C021A"/>
    <w:multiLevelType w:val="multilevel"/>
    <w:tmpl w:val="AAB0ABB2"/>
    <w:lvl w:ilvl="0">
      <w:start w:val="8"/>
      <w:numFmt w:val="bullet"/>
      <w:lvlText w:val="-"/>
      <w:lvlJc w:val="left"/>
      <w:pPr>
        <w:tabs>
          <w:tab w:val="num" w:pos="0"/>
        </w:tabs>
        <w:ind w:left="1789" w:hanging="360"/>
      </w:pPr>
      <w:rPr>
        <w:rFonts w:ascii="Verdana" w:hAnsi="Verdana" w:cs="Verdana" w:hint="default"/>
      </w:rPr>
    </w:lvl>
    <w:lvl w:ilvl="1">
      <w:start w:val="1"/>
      <w:numFmt w:val="bullet"/>
      <w:lvlText w:val="o"/>
      <w:lvlJc w:val="left"/>
      <w:pPr>
        <w:tabs>
          <w:tab w:val="num" w:pos="0"/>
        </w:tabs>
        <w:ind w:left="2509" w:hanging="360"/>
      </w:pPr>
      <w:rPr>
        <w:rFonts w:ascii="Courier New" w:hAnsi="Courier New" w:cs="Courier New" w:hint="default"/>
      </w:rPr>
    </w:lvl>
    <w:lvl w:ilvl="2">
      <w:start w:val="1"/>
      <w:numFmt w:val="bullet"/>
      <w:lvlText w:val=""/>
      <w:lvlJc w:val="left"/>
      <w:pPr>
        <w:tabs>
          <w:tab w:val="num" w:pos="0"/>
        </w:tabs>
        <w:ind w:left="3229" w:hanging="360"/>
      </w:pPr>
      <w:rPr>
        <w:rFonts w:ascii="Wingdings" w:hAnsi="Wingdings" w:cs="Wingdings" w:hint="default"/>
      </w:rPr>
    </w:lvl>
    <w:lvl w:ilvl="3">
      <w:start w:val="1"/>
      <w:numFmt w:val="bullet"/>
      <w:lvlText w:val=""/>
      <w:lvlJc w:val="left"/>
      <w:pPr>
        <w:tabs>
          <w:tab w:val="num" w:pos="0"/>
        </w:tabs>
        <w:ind w:left="3949" w:hanging="360"/>
      </w:pPr>
      <w:rPr>
        <w:rFonts w:ascii="Symbol" w:hAnsi="Symbol" w:cs="Symbol" w:hint="default"/>
      </w:rPr>
    </w:lvl>
    <w:lvl w:ilvl="4">
      <w:start w:val="1"/>
      <w:numFmt w:val="bullet"/>
      <w:lvlText w:val="o"/>
      <w:lvlJc w:val="left"/>
      <w:pPr>
        <w:tabs>
          <w:tab w:val="num" w:pos="0"/>
        </w:tabs>
        <w:ind w:left="4669" w:hanging="360"/>
      </w:pPr>
      <w:rPr>
        <w:rFonts w:ascii="Courier New" w:hAnsi="Courier New" w:cs="Courier New" w:hint="default"/>
      </w:rPr>
    </w:lvl>
    <w:lvl w:ilvl="5">
      <w:start w:val="1"/>
      <w:numFmt w:val="bullet"/>
      <w:lvlText w:val=""/>
      <w:lvlJc w:val="left"/>
      <w:pPr>
        <w:tabs>
          <w:tab w:val="num" w:pos="0"/>
        </w:tabs>
        <w:ind w:left="5389" w:hanging="360"/>
      </w:pPr>
      <w:rPr>
        <w:rFonts w:ascii="Wingdings" w:hAnsi="Wingdings" w:cs="Wingdings" w:hint="default"/>
      </w:rPr>
    </w:lvl>
    <w:lvl w:ilvl="6">
      <w:start w:val="1"/>
      <w:numFmt w:val="bullet"/>
      <w:lvlText w:val=""/>
      <w:lvlJc w:val="left"/>
      <w:pPr>
        <w:tabs>
          <w:tab w:val="num" w:pos="0"/>
        </w:tabs>
        <w:ind w:left="6109" w:hanging="360"/>
      </w:pPr>
      <w:rPr>
        <w:rFonts w:ascii="Symbol" w:hAnsi="Symbol" w:cs="Symbol" w:hint="default"/>
      </w:rPr>
    </w:lvl>
    <w:lvl w:ilvl="7">
      <w:start w:val="1"/>
      <w:numFmt w:val="bullet"/>
      <w:lvlText w:val="o"/>
      <w:lvlJc w:val="left"/>
      <w:pPr>
        <w:tabs>
          <w:tab w:val="num" w:pos="0"/>
        </w:tabs>
        <w:ind w:left="6829" w:hanging="360"/>
      </w:pPr>
      <w:rPr>
        <w:rFonts w:ascii="Courier New" w:hAnsi="Courier New" w:cs="Courier New" w:hint="default"/>
      </w:rPr>
    </w:lvl>
    <w:lvl w:ilvl="8">
      <w:start w:val="1"/>
      <w:numFmt w:val="bullet"/>
      <w:lvlText w:val=""/>
      <w:lvlJc w:val="left"/>
      <w:pPr>
        <w:tabs>
          <w:tab w:val="num" w:pos="0"/>
        </w:tabs>
        <w:ind w:left="7549" w:hanging="360"/>
      </w:pPr>
      <w:rPr>
        <w:rFonts w:ascii="Wingdings" w:hAnsi="Wingdings" w:cs="Wingdings" w:hint="default"/>
      </w:rPr>
    </w:lvl>
  </w:abstractNum>
  <w:abstractNum w:abstractNumId="7">
    <w:nsid w:val="619F498E"/>
    <w:multiLevelType w:val="multilevel"/>
    <w:tmpl w:val="3AA0830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7CDD6E3B"/>
    <w:multiLevelType w:val="multilevel"/>
    <w:tmpl w:val="1B3E88F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4"/>
  </w:num>
  <w:num w:numId="2">
    <w:abstractNumId w:val="7"/>
  </w:num>
  <w:num w:numId="3">
    <w:abstractNumId w:val="5"/>
  </w:num>
  <w:num w:numId="4">
    <w:abstractNumId w:val="6"/>
  </w:num>
  <w:num w:numId="5">
    <w:abstractNumId w:val="0"/>
  </w:num>
  <w:num w:numId="6">
    <w:abstractNumId w:val="1"/>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13A"/>
    <w:rsid w:val="000A4854"/>
    <w:rsid w:val="003A35B4"/>
    <w:rsid w:val="00485A16"/>
    <w:rsid w:val="0051213A"/>
    <w:rsid w:val="005A68C7"/>
    <w:rsid w:val="00606879"/>
    <w:rsid w:val="006C12E0"/>
    <w:rsid w:val="009C36D7"/>
    <w:rsid w:val="00A2277A"/>
    <w:rsid w:val="00A25BA1"/>
    <w:rsid w:val="00AD109F"/>
    <w:rsid w:val="00E425DD"/>
    <w:rsid w:val="00E942D2"/>
  </w:rsids>
  <m:mathPr>
    <m:mathFont m:val="Cambria Math"/>
    <m:brkBin m:val="before"/>
    <m:brkBinSub m:val="--"/>
    <m:smallFrac m:val="0"/>
    <m:dispDef/>
    <m:lMargin m:val="0"/>
    <m:rMargin m:val="0"/>
    <m:defJc m:val="centerGroup"/>
    <m:wrapIndent m:val="1440"/>
    <m:intLim m:val="subSup"/>
    <m:naryLim m:val="undOvr"/>
  </m:mathPr>
  <w:themeFontLang w:val="es-C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s-C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basedOn w:val="Fuentedeprrafopredeter"/>
    <w:uiPriority w:val="99"/>
    <w:unhideWhenUsed/>
    <w:rsid w:val="006D7CF5"/>
    <w:rPr>
      <w:color w:val="0563C1" w:themeColor="hyperlink"/>
      <w:u w:val="single"/>
    </w:rPr>
  </w:style>
  <w:style w:type="character" w:customStyle="1" w:styleId="UnresolvedMention">
    <w:name w:val="Unresolved Mention"/>
    <w:basedOn w:val="Fuentedeprrafopredeter"/>
    <w:uiPriority w:val="99"/>
    <w:semiHidden/>
    <w:unhideWhenUsed/>
    <w:qFormat/>
    <w:rsid w:val="006D7CF5"/>
    <w:rPr>
      <w:color w:val="605E5C"/>
      <w:shd w:val="clear" w:color="auto" w:fill="E1DFDD"/>
    </w:rPr>
  </w:style>
  <w:style w:type="paragraph" w:styleId="Ttulo">
    <w:name w:val="Title"/>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ohit Devanagari"/>
    </w:rPr>
  </w:style>
  <w:style w:type="paragraph" w:styleId="Epgrafe">
    <w:name w:val="caption"/>
    <w:basedOn w:val="Normal"/>
    <w:qFormat/>
    <w:pPr>
      <w:suppressLineNumbers/>
      <w:spacing w:before="120" w:after="120"/>
    </w:pPr>
    <w:rPr>
      <w:rFonts w:cs="Lohit Devanagari"/>
      <w:i/>
      <w:iCs/>
      <w:sz w:val="24"/>
      <w:szCs w:val="24"/>
    </w:rPr>
  </w:style>
  <w:style w:type="paragraph" w:customStyle="1" w:styleId="ndice">
    <w:name w:val="Índice"/>
    <w:basedOn w:val="Normal"/>
    <w:qFormat/>
    <w:pPr>
      <w:suppressLineNumbers/>
    </w:pPr>
    <w:rPr>
      <w:rFonts w:cs="Lohit Devanagari"/>
    </w:rPr>
  </w:style>
  <w:style w:type="paragraph" w:styleId="Prrafodelista">
    <w:name w:val="List Paragraph"/>
    <w:basedOn w:val="Normal"/>
    <w:uiPriority w:val="34"/>
    <w:qFormat/>
    <w:rsid w:val="00820DC7"/>
    <w:pPr>
      <w:ind w:left="720"/>
      <w:contextualSpacing/>
    </w:pPr>
  </w:style>
  <w:style w:type="table" w:styleId="Tablaconcuadrcula">
    <w:name w:val="Table Grid"/>
    <w:basedOn w:val="Tablanormal"/>
    <w:uiPriority w:val="39"/>
    <w:rsid w:val="00E508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E425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25DD"/>
    <w:rPr>
      <w:sz w:val="22"/>
    </w:rPr>
  </w:style>
  <w:style w:type="paragraph" w:styleId="Piedepgina">
    <w:name w:val="footer"/>
    <w:basedOn w:val="Normal"/>
    <w:link w:val="PiedepginaCar"/>
    <w:uiPriority w:val="99"/>
    <w:unhideWhenUsed/>
    <w:rsid w:val="00E425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25DD"/>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s-C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basedOn w:val="Fuentedeprrafopredeter"/>
    <w:uiPriority w:val="99"/>
    <w:unhideWhenUsed/>
    <w:rsid w:val="006D7CF5"/>
    <w:rPr>
      <w:color w:val="0563C1" w:themeColor="hyperlink"/>
      <w:u w:val="single"/>
    </w:rPr>
  </w:style>
  <w:style w:type="character" w:customStyle="1" w:styleId="UnresolvedMention">
    <w:name w:val="Unresolved Mention"/>
    <w:basedOn w:val="Fuentedeprrafopredeter"/>
    <w:uiPriority w:val="99"/>
    <w:semiHidden/>
    <w:unhideWhenUsed/>
    <w:qFormat/>
    <w:rsid w:val="006D7CF5"/>
    <w:rPr>
      <w:color w:val="605E5C"/>
      <w:shd w:val="clear" w:color="auto" w:fill="E1DFDD"/>
    </w:rPr>
  </w:style>
  <w:style w:type="paragraph" w:styleId="Ttulo">
    <w:name w:val="Title"/>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ohit Devanagari"/>
    </w:rPr>
  </w:style>
  <w:style w:type="paragraph" w:styleId="Epgrafe">
    <w:name w:val="caption"/>
    <w:basedOn w:val="Normal"/>
    <w:qFormat/>
    <w:pPr>
      <w:suppressLineNumbers/>
      <w:spacing w:before="120" w:after="120"/>
    </w:pPr>
    <w:rPr>
      <w:rFonts w:cs="Lohit Devanagari"/>
      <w:i/>
      <w:iCs/>
      <w:sz w:val="24"/>
      <w:szCs w:val="24"/>
    </w:rPr>
  </w:style>
  <w:style w:type="paragraph" w:customStyle="1" w:styleId="ndice">
    <w:name w:val="Índice"/>
    <w:basedOn w:val="Normal"/>
    <w:qFormat/>
    <w:pPr>
      <w:suppressLineNumbers/>
    </w:pPr>
    <w:rPr>
      <w:rFonts w:cs="Lohit Devanagari"/>
    </w:rPr>
  </w:style>
  <w:style w:type="paragraph" w:styleId="Prrafodelista">
    <w:name w:val="List Paragraph"/>
    <w:basedOn w:val="Normal"/>
    <w:uiPriority w:val="34"/>
    <w:qFormat/>
    <w:rsid w:val="00820DC7"/>
    <w:pPr>
      <w:ind w:left="720"/>
      <w:contextualSpacing/>
    </w:pPr>
  </w:style>
  <w:style w:type="table" w:styleId="Tablaconcuadrcula">
    <w:name w:val="Table Grid"/>
    <w:basedOn w:val="Tablanormal"/>
    <w:uiPriority w:val="39"/>
    <w:rsid w:val="00E508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E425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25DD"/>
    <w:rPr>
      <w:sz w:val="22"/>
    </w:rPr>
  </w:style>
  <w:style w:type="paragraph" w:styleId="Piedepgina">
    <w:name w:val="footer"/>
    <w:basedOn w:val="Normal"/>
    <w:link w:val="PiedepginaCar"/>
    <w:uiPriority w:val="99"/>
    <w:unhideWhenUsed/>
    <w:rsid w:val="00E425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25D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unicipalidadquilleco.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DBA2F-29E6-4536-9014-5A46F21E6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3649</Words>
  <Characters>20075</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Keys chile</dc:creator>
  <cp:lastModifiedBy>Usuario de Windows</cp:lastModifiedBy>
  <cp:revision>6</cp:revision>
  <dcterms:created xsi:type="dcterms:W3CDTF">2022-11-16T15:48:00Z</dcterms:created>
  <dcterms:modified xsi:type="dcterms:W3CDTF">2022-12-01T14:18:00Z</dcterms:modified>
  <dc:language>es-CL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MSIP_Label_defa4170-0d19-0005-0004-bc88714345d2_ActionId">
    <vt:lpwstr>88188f32-3116-423e-b61f-5380e6ce013e</vt:lpwstr>
  </property>
  <property fmtid="{D5CDD505-2E9C-101B-9397-08002B2CF9AE}" pid="7" name="MSIP_Label_defa4170-0d19-0005-0004-bc88714345d2_ContentBits">
    <vt:lpwstr>0</vt:lpwstr>
  </property>
  <property fmtid="{D5CDD505-2E9C-101B-9397-08002B2CF9AE}" pid="8" name="MSIP_Label_defa4170-0d19-0005-0004-bc88714345d2_Enabled">
    <vt:lpwstr>true</vt:lpwstr>
  </property>
  <property fmtid="{D5CDD505-2E9C-101B-9397-08002B2CF9AE}" pid="9" name="MSIP_Label_defa4170-0d19-0005-0004-bc88714345d2_Method">
    <vt:lpwstr>Standard</vt:lpwstr>
  </property>
  <property fmtid="{D5CDD505-2E9C-101B-9397-08002B2CF9AE}" pid="10" name="MSIP_Label_defa4170-0d19-0005-0004-bc88714345d2_Name">
    <vt:lpwstr>defa4170-0d19-0005-0004-bc88714345d2</vt:lpwstr>
  </property>
  <property fmtid="{D5CDD505-2E9C-101B-9397-08002B2CF9AE}" pid="11" name="MSIP_Label_defa4170-0d19-0005-0004-bc88714345d2_SetDate">
    <vt:lpwstr>2022-09-05T20:53:30Z</vt:lpwstr>
  </property>
  <property fmtid="{D5CDD505-2E9C-101B-9397-08002B2CF9AE}" pid="12" name="MSIP_Label_defa4170-0d19-0005-0004-bc88714345d2_SiteId">
    <vt:lpwstr>fa5ee7ac-db2e-4244-8188-bcb661439a17</vt:lpwstr>
  </property>
  <property fmtid="{D5CDD505-2E9C-101B-9397-08002B2CF9AE}" pid="13" name="ScaleCrop">
    <vt:bool>false</vt:bool>
  </property>
  <property fmtid="{D5CDD505-2E9C-101B-9397-08002B2CF9AE}" pid="14" name="ShareDoc">
    <vt:bool>false</vt:bool>
  </property>
</Properties>
</file>